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A3D2" w14:textId="090F7656" w:rsidR="00BE2261" w:rsidRDefault="00BE2261" w:rsidP="00A34854">
      <w:pPr>
        <w:pStyle w:val="BodyText"/>
        <w:spacing w:after="0"/>
        <w:ind w:left="720"/>
        <w:rPr>
          <w:i/>
          <w:iCs/>
          <w:sz w:val="16"/>
          <w:szCs w:val="16"/>
          <w:lang w:bidi="en-US"/>
        </w:rPr>
      </w:pPr>
    </w:p>
    <w:p w14:paraId="2CE3E813" w14:textId="46703EBC" w:rsidR="00FA6F64" w:rsidRDefault="00FA6F64" w:rsidP="002D53DF">
      <w:pPr>
        <w:jc w:val="center"/>
        <w:rPr>
          <w:b/>
          <w:bCs/>
          <w:color w:val="000000"/>
          <w:sz w:val="28"/>
          <w:szCs w:val="28"/>
        </w:rPr>
      </w:pPr>
      <w:r w:rsidRPr="002D53DF">
        <w:rPr>
          <w:b/>
          <w:bCs/>
          <w:color w:val="000000"/>
          <w:sz w:val="28"/>
          <w:szCs w:val="28"/>
        </w:rPr>
        <w:t>Emergency Action Plan (EAP)</w:t>
      </w:r>
    </w:p>
    <w:p w14:paraId="5B238790" w14:textId="77777777" w:rsidR="00003A94" w:rsidRPr="002D53DF" w:rsidRDefault="00003A94" w:rsidP="002D53DF">
      <w:pPr>
        <w:jc w:val="center"/>
        <w:rPr>
          <w:b/>
          <w:bCs/>
          <w:i/>
          <w:iCs/>
          <w:color w:val="000000"/>
          <w:sz w:val="28"/>
          <w:szCs w:val="28"/>
        </w:rPr>
      </w:pPr>
    </w:p>
    <w:p w14:paraId="54249A81" w14:textId="77777777" w:rsidR="00D062DD" w:rsidRPr="00D92EC1" w:rsidRDefault="00D062DD" w:rsidP="00D92EC1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  <w:u w:val="single"/>
        </w:rPr>
      </w:pPr>
    </w:p>
    <w:p w14:paraId="3E4AFD24" w14:textId="18B940AF" w:rsidR="00FA6F64" w:rsidRPr="004D7211" w:rsidRDefault="00FA6F64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FF0000"/>
        </w:rPr>
      </w:pPr>
      <w:r w:rsidRPr="004D7211">
        <w:rPr>
          <w:b/>
          <w:bCs/>
          <w:color w:val="000000" w:themeColor="text1"/>
        </w:rPr>
        <w:t>Purpos</w:t>
      </w:r>
      <w:r w:rsidR="00353882" w:rsidRPr="004D7211">
        <w:rPr>
          <w:b/>
          <w:bCs/>
          <w:color w:val="000000" w:themeColor="text1"/>
        </w:rPr>
        <w:t xml:space="preserve">e </w:t>
      </w:r>
      <w:r w:rsidR="005005AD" w:rsidRPr="004D7211">
        <w:rPr>
          <w:b/>
          <w:bCs/>
          <w:color w:val="000000" w:themeColor="text1"/>
        </w:rPr>
        <w:t>-</w:t>
      </w:r>
      <w:r w:rsidR="004B7CAE" w:rsidRPr="004D7211">
        <w:rPr>
          <w:b/>
          <w:bCs/>
          <w:color w:val="000000" w:themeColor="text1"/>
        </w:rPr>
        <w:t xml:space="preserve"> </w:t>
      </w:r>
      <w:r w:rsidR="00824CA9" w:rsidRPr="004D7211">
        <w:rPr>
          <w:b/>
          <w:bCs/>
          <w:color w:val="000000" w:themeColor="text1"/>
        </w:rPr>
        <w:t>29</w:t>
      </w:r>
      <w:r w:rsidR="00B50D62" w:rsidRPr="004D7211">
        <w:rPr>
          <w:b/>
          <w:bCs/>
          <w:color w:val="000000" w:themeColor="text1"/>
        </w:rPr>
        <w:t xml:space="preserve"> </w:t>
      </w:r>
      <w:r w:rsidR="00824CA9" w:rsidRPr="004D7211">
        <w:rPr>
          <w:b/>
          <w:bCs/>
          <w:color w:val="000000" w:themeColor="text1"/>
        </w:rPr>
        <w:t xml:space="preserve">CFR </w:t>
      </w:r>
      <w:r w:rsidR="00353882" w:rsidRPr="004D7211">
        <w:rPr>
          <w:b/>
          <w:bCs/>
        </w:rPr>
        <w:t>1910.</w:t>
      </w:r>
      <w:r w:rsidR="00D11E67" w:rsidRPr="004D7211">
        <w:rPr>
          <w:b/>
          <w:bCs/>
        </w:rPr>
        <w:t>38</w:t>
      </w:r>
    </w:p>
    <w:p w14:paraId="0C61539C" w14:textId="0B06B64E" w:rsidR="00FA6F64" w:rsidRPr="004D7211" w:rsidRDefault="002754C5" w:rsidP="00756FEB">
      <w:pPr>
        <w:jc w:val="both"/>
      </w:pPr>
      <w:r w:rsidRPr="004D7211">
        <w:t>Th</w:t>
      </w:r>
      <w:r w:rsidR="004C0027" w:rsidRPr="004D7211">
        <w:t xml:space="preserve">is </w:t>
      </w:r>
      <w:r w:rsidR="00967203" w:rsidRPr="004D7211">
        <w:t xml:space="preserve">is a written </w:t>
      </w:r>
      <w:r w:rsidR="00407CF0" w:rsidRPr="004D7211">
        <w:t>Emergency Action Plan (EAP)</w:t>
      </w:r>
      <w:r w:rsidR="00967203" w:rsidRPr="004D7211">
        <w:t xml:space="preserve"> for </w:t>
      </w:r>
      <w:proofErr w:type="gramStart"/>
      <w:r w:rsidR="004E607C">
        <w:t>Masters</w:t>
      </w:r>
      <w:proofErr w:type="gramEnd"/>
      <w:r w:rsidR="004E607C">
        <w:t xml:space="preserve"> Electrical Services Corporation</w:t>
      </w:r>
      <w:r w:rsidR="00967203" w:rsidRPr="004D7211">
        <w:rPr>
          <w:b/>
          <w:bCs/>
          <w:color w:val="FF0000"/>
        </w:rPr>
        <w:t xml:space="preserve"> </w:t>
      </w:r>
      <w:r w:rsidR="00967203" w:rsidRPr="004D7211">
        <w:t xml:space="preserve">that follows the EAP </w:t>
      </w:r>
      <w:r w:rsidR="00425243" w:rsidRPr="004D7211">
        <w:t>Standard 29 CFR 1910.38.</w:t>
      </w:r>
      <w:r w:rsidR="00520D90" w:rsidRPr="004D7211">
        <w:t xml:space="preserve"> </w:t>
      </w:r>
      <w:r w:rsidR="3D6C6F97" w:rsidRPr="004D7211">
        <w:t xml:space="preserve">The </w:t>
      </w:r>
      <w:r w:rsidR="00425243" w:rsidRPr="004D7211">
        <w:t xml:space="preserve">program </w:t>
      </w:r>
      <w:r w:rsidR="000632FE" w:rsidRPr="004D7211">
        <w:t xml:space="preserve">specifies </w:t>
      </w:r>
      <w:r w:rsidR="3D6C6F97" w:rsidRPr="004D7211">
        <w:t xml:space="preserve">employer and employee actions during workplace emergencies. </w:t>
      </w:r>
    </w:p>
    <w:p w14:paraId="5B2E71E0" w14:textId="180FE572" w:rsidR="00744C6A" w:rsidRPr="004D7211" w:rsidRDefault="2C280FC3" w:rsidP="00AB2439">
      <w:pPr>
        <w:spacing w:line="276" w:lineRule="auto"/>
        <w:jc w:val="both"/>
        <w:rPr>
          <w:b/>
          <w:bCs/>
          <w:u w:val="single"/>
        </w:rPr>
      </w:pPr>
      <w:r>
        <w:t xml:space="preserve"> </w:t>
      </w:r>
    </w:p>
    <w:p w14:paraId="75520E07" w14:textId="332F8DF7" w:rsidR="00E26BD3" w:rsidRPr="004D7211" w:rsidRDefault="00547B52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</w:rPr>
      </w:pPr>
      <w:r w:rsidRPr="004D7211">
        <w:rPr>
          <w:b/>
          <w:bCs/>
        </w:rPr>
        <w:t>Scope</w:t>
      </w:r>
      <w:r w:rsidR="005005AD" w:rsidRPr="004D7211">
        <w:rPr>
          <w:b/>
          <w:bCs/>
        </w:rPr>
        <w:t xml:space="preserve"> - </w:t>
      </w:r>
      <w:r w:rsidR="00B50D62" w:rsidRPr="004D7211">
        <w:rPr>
          <w:b/>
          <w:bCs/>
        </w:rPr>
        <w:t xml:space="preserve">29 CFR </w:t>
      </w:r>
      <w:r w:rsidR="009772ED" w:rsidRPr="004D7211">
        <w:rPr>
          <w:b/>
          <w:bCs/>
        </w:rPr>
        <w:t>1910.38</w:t>
      </w:r>
      <w:r w:rsidR="00961A97" w:rsidRPr="004D7211">
        <w:rPr>
          <w:b/>
          <w:bCs/>
        </w:rPr>
        <w:t>(a)</w:t>
      </w:r>
    </w:p>
    <w:p w14:paraId="100C75D1" w14:textId="6929033E" w:rsidR="006775F0" w:rsidRPr="004D7211" w:rsidRDefault="436BC0A3" w:rsidP="00AB2439">
      <w:pPr>
        <w:pStyle w:val="NormalWeb"/>
        <w:spacing w:before="0" w:beforeAutospacing="0"/>
        <w:jc w:val="both"/>
        <w:rPr>
          <w:color w:val="000000"/>
        </w:rPr>
      </w:pPr>
      <w:r w:rsidRPr="004D7211">
        <w:rPr>
          <w:color w:val="000000" w:themeColor="text1"/>
        </w:rPr>
        <w:t>The EAP</w:t>
      </w:r>
      <w:r w:rsidR="006775F0" w:rsidRPr="004D7211">
        <w:rPr>
          <w:color w:val="000000" w:themeColor="text1"/>
        </w:rPr>
        <w:t xml:space="preserve"> </w:t>
      </w:r>
      <w:r w:rsidR="0024774E" w:rsidRPr="004D7211">
        <w:rPr>
          <w:color w:val="000000" w:themeColor="text1"/>
        </w:rPr>
        <w:t>guid</w:t>
      </w:r>
      <w:r w:rsidR="00D9060A" w:rsidRPr="004D7211">
        <w:rPr>
          <w:color w:val="000000" w:themeColor="text1"/>
        </w:rPr>
        <w:t>es</w:t>
      </w:r>
      <w:r w:rsidR="00860022" w:rsidRPr="004D7211">
        <w:rPr>
          <w:color w:val="000000" w:themeColor="text1"/>
        </w:rPr>
        <w:t xml:space="preserve"> </w:t>
      </w:r>
      <w:r w:rsidR="0024774E" w:rsidRPr="004D7211">
        <w:rPr>
          <w:color w:val="000000" w:themeColor="text1"/>
        </w:rPr>
        <w:t xml:space="preserve">employees </w:t>
      </w:r>
      <w:r w:rsidR="00E03031" w:rsidRPr="004D7211">
        <w:rPr>
          <w:color w:val="000000" w:themeColor="text1"/>
        </w:rPr>
        <w:t xml:space="preserve">during </w:t>
      </w:r>
      <w:r w:rsidR="0024774E" w:rsidRPr="004D7211">
        <w:rPr>
          <w:color w:val="000000" w:themeColor="text1"/>
        </w:rPr>
        <w:t>workplace emergencies</w:t>
      </w:r>
      <w:r w:rsidR="00961A82" w:rsidRPr="004D7211">
        <w:rPr>
          <w:color w:val="000000" w:themeColor="text1"/>
        </w:rPr>
        <w:t>.</w:t>
      </w:r>
      <w:r w:rsidR="0024774E" w:rsidRPr="004D7211">
        <w:rPr>
          <w:color w:val="000000" w:themeColor="text1"/>
        </w:rPr>
        <w:t xml:space="preserve"> </w:t>
      </w:r>
    </w:p>
    <w:p w14:paraId="49108581" w14:textId="11E23495" w:rsidR="006775F0" w:rsidRPr="004D7211" w:rsidRDefault="006775F0" w:rsidP="00AB24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4D7211">
        <w:rPr>
          <w:color w:val="000000" w:themeColor="text1"/>
        </w:rPr>
        <w:t xml:space="preserve">This policy </w:t>
      </w:r>
      <w:r w:rsidR="005B24C9" w:rsidRPr="004D7211">
        <w:rPr>
          <w:color w:val="000000" w:themeColor="text1"/>
        </w:rPr>
        <w:t xml:space="preserve">covers </w:t>
      </w:r>
      <w:r w:rsidRPr="004D7211">
        <w:rPr>
          <w:color w:val="000000" w:themeColor="text1"/>
        </w:rPr>
        <w:t>the following:</w:t>
      </w:r>
    </w:p>
    <w:p w14:paraId="355A21DC" w14:textId="0A31729A" w:rsidR="003371FF" w:rsidRPr="004D7211" w:rsidRDefault="003371FF" w:rsidP="00AB2439">
      <w:pPr>
        <w:pStyle w:val="NormalWeb"/>
        <w:numPr>
          <w:ilvl w:val="0"/>
          <w:numId w:val="13"/>
        </w:numPr>
        <w:spacing w:before="0" w:beforeAutospacing="0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Program Administration</w:t>
      </w:r>
    </w:p>
    <w:p w14:paraId="5DD1D3B4" w14:textId="77777777" w:rsidR="003371FF" w:rsidRPr="004D7211" w:rsidRDefault="003371FF" w:rsidP="00AB2439">
      <w:pPr>
        <w:pStyle w:val="NormalWeb"/>
        <w:numPr>
          <w:ilvl w:val="0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Program Specific Elements</w:t>
      </w:r>
    </w:p>
    <w:p w14:paraId="5BBD3F80" w14:textId="71FA115F" w:rsidR="0036494A" w:rsidRPr="004D7211" w:rsidRDefault="0036494A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Location of EAP</w:t>
      </w:r>
      <w:r w:rsidR="00DD0944">
        <w:rPr>
          <w:b/>
          <w:bCs/>
          <w:color w:val="000000" w:themeColor="text1"/>
        </w:rPr>
        <w:t xml:space="preserve"> Document</w:t>
      </w:r>
    </w:p>
    <w:p w14:paraId="48CEBCDC" w14:textId="7FFE1C84" w:rsidR="0036494A" w:rsidRPr="004D7211" w:rsidRDefault="0036494A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 xml:space="preserve">Procedures for </w:t>
      </w:r>
      <w:r w:rsidR="005304F5" w:rsidRPr="004D7211">
        <w:rPr>
          <w:b/>
          <w:bCs/>
          <w:color w:val="000000" w:themeColor="text1"/>
        </w:rPr>
        <w:t>R</w:t>
      </w:r>
      <w:r w:rsidRPr="004D7211">
        <w:rPr>
          <w:b/>
          <w:bCs/>
          <w:color w:val="000000" w:themeColor="text1"/>
        </w:rPr>
        <w:t xml:space="preserve">eporting </w:t>
      </w:r>
    </w:p>
    <w:p w14:paraId="797AF7A3" w14:textId="0B6F973F" w:rsidR="0036494A" w:rsidRPr="004D7211" w:rsidRDefault="00C51336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Procedures for Emergency Evacuation</w:t>
      </w:r>
    </w:p>
    <w:p w14:paraId="44D51F15" w14:textId="056A6473" w:rsidR="00C51336" w:rsidRPr="004D7211" w:rsidRDefault="000F6827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70A65D6E">
        <w:rPr>
          <w:b/>
          <w:bCs/>
          <w:color w:val="000000" w:themeColor="text1"/>
        </w:rPr>
        <w:t xml:space="preserve">Procedures to </w:t>
      </w:r>
      <w:r w:rsidR="46EB3756" w:rsidRPr="70A65D6E">
        <w:rPr>
          <w:b/>
          <w:bCs/>
          <w:color w:val="000000" w:themeColor="text1"/>
        </w:rPr>
        <w:t>Address</w:t>
      </w:r>
      <w:r w:rsidRPr="70A65D6E">
        <w:rPr>
          <w:b/>
          <w:bCs/>
          <w:color w:val="000000" w:themeColor="text1"/>
        </w:rPr>
        <w:t xml:space="preserve"> Critical Operations</w:t>
      </w:r>
    </w:p>
    <w:p w14:paraId="021FC45C" w14:textId="3C09A043" w:rsidR="000F6827" w:rsidRPr="004D7211" w:rsidRDefault="000F6827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Procedures to Account for Employees</w:t>
      </w:r>
    </w:p>
    <w:p w14:paraId="5670A02B" w14:textId="10A7A0A3" w:rsidR="000F6827" w:rsidRPr="004D7211" w:rsidRDefault="000F6827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Procedures for Employees Performing Rescue or Medical Duties</w:t>
      </w:r>
    </w:p>
    <w:p w14:paraId="2D54ACAB" w14:textId="68F79043" w:rsidR="000F6827" w:rsidRPr="004D7211" w:rsidRDefault="00287C37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Contact Information</w:t>
      </w:r>
    </w:p>
    <w:p w14:paraId="7CEEA0B3" w14:textId="18ACF56D" w:rsidR="00287C37" w:rsidRPr="004D7211" w:rsidRDefault="00287C37" w:rsidP="00AB2439">
      <w:pPr>
        <w:pStyle w:val="NormalWeb"/>
        <w:numPr>
          <w:ilvl w:val="1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Employee Alarm System</w:t>
      </w:r>
    </w:p>
    <w:p w14:paraId="55B397FA" w14:textId="77777777" w:rsidR="003371FF" w:rsidRPr="004D7211" w:rsidRDefault="003371FF" w:rsidP="00AB2439">
      <w:pPr>
        <w:pStyle w:val="NormalWeb"/>
        <w:numPr>
          <w:ilvl w:val="0"/>
          <w:numId w:val="13"/>
        </w:numPr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Information and Training</w:t>
      </w:r>
    </w:p>
    <w:p w14:paraId="7D344ACA" w14:textId="0EA11A33" w:rsidR="003371FF" w:rsidRPr="004D7211" w:rsidRDefault="003371FF" w:rsidP="00AB2439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b/>
          <w:bCs/>
          <w:color w:val="000000"/>
        </w:rPr>
      </w:pPr>
      <w:bookmarkStart w:id="0" w:name="_Hlk41999825"/>
      <w:r w:rsidRPr="004D7211">
        <w:rPr>
          <w:b/>
          <w:bCs/>
          <w:color w:val="000000" w:themeColor="text1"/>
        </w:rPr>
        <w:t>Program Evaluation</w:t>
      </w:r>
      <w:r w:rsidR="00B76A59" w:rsidRPr="004D7211">
        <w:rPr>
          <w:b/>
          <w:bCs/>
          <w:color w:val="000000" w:themeColor="text1"/>
        </w:rPr>
        <w:t xml:space="preserve"> and Compliance</w:t>
      </w:r>
    </w:p>
    <w:bookmarkEnd w:id="0"/>
    <w:p w14:paraId="599BBA1A" w14:textId="5A8E2E90" w:rsidR="003371FF" w:rsidRPr="004D7211" w:rsidRDefault="0035440B" w:rsidP="00AB2439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4D7211">
        <w:rPr>
          <w:b/>
          <w:bCs/>
          <w:color w:val="000000" w:themeColor="text1"/>
        </w:rPr>
        <w:t xml:space="preserve">            </w:t>
      </w:r>
      <w:r w:rsidR="00D459F9" w:rsidRPr="004D7211">
        <w:rPr>
          <w:b/>
          <w:bCs/>
          <w:color w:val="000000" w:themeColor="text1"/>
        </w:rPr>
        <w:t>Attachment</w:t>
      </w:r>
      <w:r w:rsidR="003A1EE5">
        <w:rPr>
          <w:b/>
          <w:bCs/>
          <w:color w:val="000000" w:themeColor="text1"/>
        </w:rPr>
        <w:t>s</w:t>
      </w:r>
    </w:p>
    <w:p w14:paraId="047B61BB" w14:textId="77777777" w:rsidR="005B24C9" w:rsidRPr="004D7211" w:rsidRDefault="005B24C9" w:rsidP="00AB2439">
      <w:pPr>
        <w:jc w:val="both"/>
        <w:rPr>
          <w:b/>
          <w:bCs/>
          <w:color w:val="000000" w:themeColor="text1"/>
        </w:rPr>
      </w:pPr>
    </w:p>
    <w:p w14:paraId="1FA390B6" w14:textId="2C67F3D7" w:rsidR="00AD65F2" w:rsidRPr="004D7211" w:rsidRDefault="002C7094" w:rsidP="00AB2439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ind w:left="360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 xml:space="preserve"> </w:t>
      </w:r>
      <w:r w:rsidR="00F14BBA" w:rsidRPr="004D7211">
        <w:rPr>
          <w:b/>
          <w:bCs/>
          <w:color w:val="000000" w:themeColor="text1"/>
        </w:rPr>
        <w:t>P</w:t>
      </w:r>
      <w:r w:rsidR="00AE04EB">
        <w:rPr>
          <w:b/>
          <w:bCs/>
          <w:color w:val="000000" w:themeColor="text1"/>
        </w:rPr>
        <w:t>ROGRAM</w:t>
      </w:r>
      <w:r w:rsidR="00F14BBA" w:rsidRPr="004D7211">
        <w:rPr>
          <w:b/>
          <w:bCs/>
          <w:color w:val="000000" w:themeColor="text1"/>
        </w:rPr>
        <w:t xml:space="preserve"> A</w:t>
      </w:r>
      <w:r w:rsidR="00AE04EB">
        <w:rPr>
          <w:b/>
          <w:bCs/>
          <w:color w:val="000000" w:themeColor="text1"/>
        </w:rPr>
        <w:t>DMINISTRATION</w:t>
      </w:r>
    </w:p>
    <w:p w14:paraId="5745AD12" w14:textId="3FF67F56" w:rsidR="47F3092A" w:rsidRPr="004D7211" w:rsidRDefault="47F3092A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 w:themeColor="text1"/>
        </w:rPr>
      </w:pPr>
    </w:p>
    <w:p w14:paraId="65C1DADA" w14:textId="11B7D9D8" w:rsidR="00314B3E" w:rsidRPr="004D7211" w:rsidRDefault="004E607C" w:rsidP="00AB2439">
      <w:pPr>
        <w:pStyle w:val="NormalWeb"/>
        <w:spacing w:before="0" w:beforeAutospacing="0"/>
        <w:jc w:val="both"/>
        <w:rPr>
          <w:color w:val="000000"/>
        </w:rPr>
      </w:pPr>
      <w:r>
        <w:rPr>
          <w:color w:val="000000" w:themeColor="text1"/>
        </w:rPr>
        <w:t>Masters Electrical Services Corporation d</w:t>
      </w:r>
      <w:r w:rsidR="00CA5E16" w:rsidRPr="004D7211">
        <w:rPr>
          <w:color w:val="000000" w:themeColor="text1"/>
        </w:rPr>
        <w:t xml:space="preserve">irects </w:t>
      </w:r>
      <w:r w:rsidR="00314B3E" w:rsidRPr="004D7211">
        <w:rPr>
          <w:color w:val="000000" w:themeColor="text1"/>
        </w:rPr>
        <w:t>employees and their responsibilities</w:t>
      </w:r>
      <w:r w:rsidR="00DD71A0" w:rsidRPr="004D7211">
        <w:rPr>
          <w:color w:val="000000" w:themeColor="text1"/>
        </w:rPr>
        <w:t xml:space="preserve"> assigned under the </w:t>
      </w:r>
      <w:r w:rsidR="00DD0944">
        <w:rPr>
          <w:color w:val="000000" w:themeColor="text1"/>
        </w:rPr>
        <w:t>EAP</w:t>
      </w:r>
      <w:r w:rsidR="00314B3E" w:rsidRPr="004D7211">
        <w:rPr>
          <w:color w:val="000000" w:themeColor="text1"/>
        </w:rPr>
        <w:t xml:space="preserve">. This written </w:t>
      </w:r>
      <w:r w:rsidR="00DD0944">
        <w:rPr>
          <w:color w:val="000000" w:themeColor="text1"/>
        </w:rPr>
        <w:t xml:space="preserve">plan </w:t>
      </w:r>
      <w:r w:rsidR="00314B3E" w:rsidRPr="004D7211">
        <w:rPr>
          <w:color w:val="000000" w:themeColor="text1"/>
        </w:rPr>
        <w:t>is available to all employees during any working hours.</w:t>
      </w:r>
    </w:p>
    <w:p w14:paraId="20DB9DF3" w14:textId="17BA1E07" w:rsidR="00424035" w:rsidRDefault="004E607C" w:rsidP="00481AEE">
      <w:pPr>
        <w:pStyle w:val="NormalWeb"/>
        <w:rPr>
          <w:color w:val="000000" w:themeColor="text1"/>
          <w:lang w:bidi="en-US"/>
        </w:rPr>
      </w:pPr>
      <w:r>
        <w:rPr>
          <w:color w:val="000000" w:themeColor="text1"/>
        </w:rPr>
        <w:t xml:space="preserve">President / </w:t>
      </w:r>
      <w:r w:rsidR="00DA0368">
        <w:rPr>
          <w:color w:val="000000" w:themeColor="text1"/>
        </w:rPr>
        <w:t>Vice</w:t>
      </w:r>
      <w:r>
        <w:rPr>
          <w:color w:val="000000" w:themeColor="text1"/>
        </w:rPr>
        <w:t xml:space="preserve"> President c</w:t>
      </w:r>
      <w:r w:rsidR="00314B3E" w:rsidRPr="004D7211">
        <w:rPr>
          <w:color w:val="000000" w:themeColor="text1"/>
        </w:rPr>
        <w:t>oordinat</w:t>
      </w:r>
      <w:r w:rsidR="001766F2" w:rsidRPr="004D7211">
        <w:rPr>
          <w:color w:val="000000" w:themeColor="text1"/>
        </w:rPr>
        <w:t>es and manages t</w:t>
      </w:r>
      <w:r w:rsidR="00314B3E" w:rsidRPr="004D7211">
        <w:rPr>
          <w:color w:val="000000" w:themeColor="text1"/>
        </w:rPr>
        <w:t xml:space="preserve">he </w:t>
      </w:r>
      <w:r w:rsidR="00DD0944">
        <w:rPr>
          <w:color w:val="000000" w:themeColor="text1"/>
        </w:rPr>
        <w:t>EAP</w:t>
      </w:r>
      <w:r w:rsidR="005D6BFA" w:rsidRPr="004D7211">
        <w:rPr>
          <w:color w:val="000000" w:themeColor="text1"/>
        </w:rPr>
        <w:t xml:space="preserve"> and may assign functions to other personnel</w:t>
      </w:r>
      <w:r w:rsidR="00314B3E" w:rsidRPr="004D7211">
        <w:rPr>
          <w:b/>
          <w:bCs/>
          <w:color w:val="000000" w:themeColor="text1"/>
        </w:rPr>
        <w:t xml:space="preserve">. </w:t>
      </w:r>
      <w:r w:rsidR="00D771BA" w:rsidRPr="004D7211">
        <w:rPr>
          <w:b/>
          <w:bCs/>
          <w:color w:val="000000" w:themeColor="text1"/>
        </w:rPr>
        <w:t xml:space="preserve"> </w:t>
      </w:r>
      <w:r w:rsidR="005A5AAD" w:rsidRPr="005A5AAD">
        <w:rPr>
          <w:color w:val="000000" w:themeColor="text1"/>
        </w:rPr>
        <w:t>As assigned,</w:t>
      </w:r>
      <w:r w:rsidR="005A5AAD">
        <w:rPr>
          <w:b/>
          <w:bCs/>
          <w:color w:val="000000" w:themeColor="text1"/>
        </w:rPr>
        <w:t xml:space="preserve"> s</w:t>
      </w:r>
      <w:r w:rsidR="00481AEE" w:rsidRPr="00481AEE">
        <w:rPr>
          <w:color w:val="000000" w:themeColor="text1"/>
          <w:lang w:bidi="en-US"/>
        </w:rPr>
        <w:t xml:space="preserve">upervisors implement the </w:t>
      </w:r>
      <w:r w:rsidR="00DD0944">
        <w:rPr>
          <w:color w:val="000000" w:themeColor="text1"/>
          <w:lang w:bidi="en-US"/>
        </w:rPr>
        <w:t>plan</w:t>
      </w:r>
      <w:r w:rsidR="00481AEE" w:rsidRPr="00481AEE">
        <w:rPr>
          <w:color w:val="000000" w:themeColor="text1"/>
          <w:lang w:bidi="en-US"/>
        </w:rPr>
        <w:t xml:space="preserve"> in specific work areas and ensure employees follow the </w:t>
      </w:r>
      <w:r w:rsidR="00DD0944">
        <w:rPr>
          <w:color w:val="000000" w:themeColor="text1"/>
          <w:lang w:bidi="en-US"/>
        </w:rPr>
        <w:t xml:space="preserve">plan </w:t>
      </w:r>
      <w:r w:rsidR="00481AEE" w:rsidRPr="00481AEE">
        <w:rPr>
          <w:color w:val="000000" w:themeColor="text1"/>
          <w:lang w:bidi="en-US"/>
        </w:rPr>
        <w:t>and the training they receive.</w:t>
      </w:r>
    </w:p>
    <w:p w14:paraId="74C4B087" w14:textId="643E6636" w:rsidR="004E607C" w:rsidRPr="008D2168" w:rsidRDefault="00424035" w:rsidP="004E607C">
      <w:pPr>
        <w:jc w:val="both"/>
        <w:rPr>
          <w:bCs/>
        </w:rPr>
      </w:pPr>
      <w:r w:rsidRPr="00424035">
        <w:rPr>
          <w:color w:val="000000" w:themeColor="text1"/>
          <w:lang w:bidi="en-US"/>
        </w:rPr>
        <w:t>The</w:t>
      </w:r>
      <w:r w:rsidR="004E607C">
        <w:rPr>
          <w:color w:val="000000" w:themeColor="text1"/>
          <w:lang w:bidi="en-US"/>
        </w:rPr>
        <w:t xml:space="preserve"> President / </w:t>
      </w:r>
      <w:r w:rsidR="00DA0368">
        <w:rPr>
          <w:color w:val="000000" w:themeColor="text1"/>
          <w:lang w:bidi="en-US"/>
        </w:rPr>
        <w:t>Vice</w:t>
      </w:r>
      <w:r w:rsidR="004E607C">
        <w:rPr>
          <w:color w:val="000000" w:themeColor="text1"/>
          <w:lang w:bidi="en-US"/>
        </w:rPr>
        <w:t xml:space="preserve"> President </w:t>
      </w:r>
      <w:r w:rsidRPr="00424035">
        <w:rPr>
          <w:color w:val="000000" w:themeColor="text1"/>
          <w:lang w:bidi="en-US"/>
        </w:rPr>
        <w:t xml:space="preserve">coordinates the </w:t>
      </w:r>
      <w:r w:rsidR="00DD0944">
        <w:rPr>
          <w:color w:val="000000" w:themeColor="text1"/>
          <w:lang w:bidi="en-US"/>
        </w:rPr>
        <w:t xml:space="preserve">plan </w:t>
      </w:r>
      <w:r w:rsidRPr="00424035">
        <w:rPr>
          <w:color w:val="000000" w:themeColor="text1"/>
          <w:lang w:bidi="en-US"/>
        </w:rPr>
        <w:t xml:space="preserve">and may assign duties to proper personnel. The following personnel have specific responsibilities for administering aspects of this </w:t>
      </w:r>
      <w:r w:rsidR="00DD0944">
        <w:rPr>
          <w:color w:val="000000" w:themeColor="text1"/>
          <w:lang w:bidi="en-US"/>
        </w:rPr>
        <w:t>plan</w:t>
      </w:r>
      <w:r w:rsidRPr="00424035">
        <w:rPr>
          <w:color w:val="000000" w:themeColor="text1"/>
          <w:lang w:bidi="en-US"/>
        </w:rPr>
        <w:t>:</w:t>
      </w:r>
    </w:p>
    <w:p w14:paraId="38B51225" w14:textId="77777777" w:rsidR="004E607C" w:rsidRPr="008D2168" w:rsidRDefault="004E607C" w:rsidP="004E607C">
      <w:pPr>
        <w:jc w:val="both"/>
        <w:rPr>
          <w:bCs/>
        </w:rPr>
      </w:pPr>
    </w:p>
    <w:p w14:paraId="7D44095E" w14:textId="77777777" w:rsidR="004E607C" w:rsidRDefault="004E607C" w:rsidP="004E607C">
      <w:pPr>
        <w:pStyle w:val="ListParagraph"/>
        <w:widowControl w:val="0"/>
        <w:numPr>
          <w:ilvl w:val="0"/>
          <w:numId w:val="22"/>
        </w:numPr>
        <w:autoSpaceDE w:val="0"/>
        <w:autoSpaceDN w:val="0"/>
        <w:contextualSpacing w:val="0"/>
        <w:jc w:val="both"/>
        <w:rPr>
          <w:bCs/>
        </w:rPr>
      </w:pPr>
      <w:r w:rsidRPr="00B13C48">
        <w:rPr>
          <w:bCs/>
        </w:rPr>
        <w:t>President is the Fall Prevention Coordinator.</w:t>
      </w:r>
    </w:p>
    <w:p w14:paraId="23CD3D63" w14:textId="71191727" w:rsidR="00B9547E" w:rsidRPr="00866EAE" w:rsidRDefault="00DA0368" w:rsidP="001763F1">
      <w:pPr>
        <w:pStyle w:val="ListParagraph"/>
        <w:widowControl w:val="0"/>
        <w:numPr>
          <w:ilvl w:val="0"/>
          <w:numId w:val="22"/>
        </w:numPr>
        <w:autoSpaceDE w:val="0"/>
        <w:autoSpaceDN w:val="0"/>
        <w:contextualSpacing w:val="0"/>
        <w:jc w:val="both"/>
        <w:rPr>
          <w:b/>
          <w:bCs/>
          <w:color w:val="000000" w:themeColor="text1"/>
        </w:rPr>
      </w:pPr>
      <w:r>
        <w:rPr>
          <w:bCs/>
        </w:rPr>
        <w:t>Vice</w:t>
      </w:r>
      <w:r w:rsidR="004E607C" w:rsidRPr="00866EAE">
        <w:rPr>
          <w:bCs/>
        </w:rPr>
        <w:t xml:space="preserve"> President is the fall prevention competent person.</w:t>
      </w:r>
      <w:r w:rsidR="00B9547E" w:rsidRPr="00866EAE">
        <w:rPr>
          <w:b/>
          <w:bCs/>
          <w:color w:val="000000" w:themeColor="text1"/>
        </w:rPr>
        <w:br w:type="page"/>
      </w:r>
    </w:p>
    <w:p w14:paraId="4C954E76" w14:textId="5ED8062E" w:rsidR="002C7094" w:rsidRPr="004D7211" w:rsidRDefault="42266E32" w:rsidP="00AB2439">
      <w:pPr>
        <w:spacing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lastRenderedPageBreak/>
        <w:t>B.  P</w:t>
      </w:r>
      <w:r w:rsidR="00AE04EB">
        <w:rPr>
          <w:b/>
          <w:bCs/>
          <w:color w:val="000000" w:themeColor="text1"/>
        </w:rPr>
        <w:t>ROGRAM</w:t>
      </w:r>
      <w:r w:rsidRPr="004D7211">
        <w:rPr>
          <w:b/>
          <w:bCs/>
          <w:color w:val="000000" w:themeColor="text1"/>
        </w:rPr>
        <w:t xml:space="preserve"> S</w:t>
      </w:r>
      <w:r w:rsidR="00AE04EB">
        <w:rPr>
          <w:b/>
          <w:bCs/>
          <w:color w:val="000000" w:themeColor="text1"/>
        </w:rPr>
        <w:t>PECIFIC</w:t>
      </w:r>
      <w:r w:rsidRPr="004D7211">
        <w:rPr>
          <w:b/>
          <w:bCs/>
          <w:color w:val="000000" w:themeColor="text1"/>
        </w:rPr>
        <w:t xml:space="preserve"> E</w:t>
      </w:r>
      <w:r w:rsidR="00AE04EB">
        <w:rPr>
          <w:b/>
          <w:bCs/>
          <w:color w:val="000000" w:themeColor="text1"/>
        </w:rPr>
        <w:t>LEMENTS</w:t>
      </w:r>
    </w:p>
    <w:p w14:paraId="5D36107E" w14:textId="20798CEB" w:rsidR="47F3092A" w:rsidRPr="004D7211" w:rsidRDefault="47F3092A" w:rsidP="00AB2439">
      <w:pPr>
        <w:jc w:val="both"/>
        <w:rPr>
          <w:b/>
          <w:bCs/>
          <w:color w:val="000000" w:themeColor="text1"/>
        </w:rPr>
      </w:pPr>
    </w:p>
    <w:p w14:paraId="2C60EE8E" w14:textId="2FDAA7EB" w:rsidR="00FA6F64" w:rsidRPr="004D7211" w:rsidRDefault="008B07F7" w:rsidP="00AB2439">
      <w:pPr>
        <w:pStyle w:val="NormalWeb"/>
        <w:tabs>
          <w:tab w:val="left" w:pos="7200"/>
        </w:tabs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1.</w:t>
      </w:r>
      <w:r w:rsidR="00C166A0" w:rsidRPr="004D7211">
        <w:rPr>
          <w:b/>
          <w:bCs/>
          <w:color w:val="000000" w:themeColor="text1"/>
        </w:rPr>
        <w:t xml:space="preserve"> </w:t>
      </w:r>
      <w:r w:rsidR="00FA6F64" w:rsidRPr="004D7211">
        <w:rPr>
          <w:b/>
          <w:bCs/>
          <w:color w:val="000000" w:themeColor="text1"/>
        </w:rPr>
        <w:t xml:space="preserve">Location of EAP Document </w:t>
      </w:r>
      <w:r w:rsidR="00D8080D" w:rsidRPr="004D7211">
        <w:rPr>
          <w:b/>
          <w:bCs/>
          <w:color w:val="000000" w:themeColor="text1"/>
        </w:rPr>
        <w:t>–</w:t>
      </w:r>
      <w:r w:rsidR="005030DC" w:rsidRPr="004D7211">
        <w:rPr>
          <w:b/>
          <w:bCs/>
          <w:color w:val="000000" w:themeColor="text1"/>
        </w:rPr>
        <w:t>29 CFR 1910.38 (b)</w:t>
      </w:r>
      <w:r w:rsidR="00D8080D" w:rsidRPr="004D7211">
        <w:rPr>
          <w:b/>
          <w:bCs/>
          <w:color w:val="000000" w:themeColor="text1"/>
        </w:rPr>
        <w:t xml:space="preserve"> </w:t>
      </w:r>
      <w:r w:rsidR="009C2A96" w:rsidRPr="004D7211">
        <w:rPr>
          <w:b/>
          <w:bCs/>
          <w:color w:val="000000" w:themeColor="text1"/>
        </w:rPr>
        <w:tab/>
        <w:t>* Attachment A</w:t>
      </w:r>
    </w:p>
    <w:p w14:paraId="0E91AA15" w14:textId="373EE7BC" w:rsidR="00B15918" w:rsidRPr="004D7211" w:rsidRDefault="005F076F" w:rsidP="00AB2439">
      <w:pPr>
        <w:pStyle w:val="kcmheading2"/>
        <w:spacing w:before="0" w:beforeAutospacing="0" w:after="0" w:afterAutospacing="0" w:line="276" w:lineRule="auto"/>
        <w:jc w:val="both"/>
        <w:rPr>
          <w:b w:val="0"/>
          <w:bCs w:val="0"/>
          <w:color w:val="000000" w:themeColor="text1"/>
          <w:sz w:val="24"/>
          <w:szCs w:val="24"/>
          <w:highlight w:val="yellow"/>
        </w:rPr>
      </w:pPr>
      <w:bookmarkStart w:id="1" w:name="_Hlk42502758"/>
      <w:r w:rsidRPr="004D7211">
        <w:rPr>
          <w:b w:val="0"/>
          <w:bCs w:val="0"/>
          <w:color w:val="000000" w:themeColor="text1"/>
          <w:sz w:val="24"/>
          <w:szCs w:val="24"/>
        </w:rPr>
        <w:t xml:space="preserve">The </w:t>
      </w:r>
      <w:r w:rsidR="000C6934" w:rsidRPr="004D7211">
        <w:rPr>
          <w:b w:val="0"/>
          <w:bCs w:val="0"/>
          <w:color w:val="000000" w:themeColor="text1"/>
          <w:sz w:val="24"/>
          <w:szCs w:val="24"/>
        </w:rPr>
        <w:t xml:space="preserve">written </w:t>
      </w:r>
      <w:r w:rsidRPr="004D7211">
        <w:rPr>
          <w:b w:val="0"/>
          <w:bCs w:val="0"/>
          <w:color w:val="000000" w:themeColor="text1"/>
          <w:sz w:val="24"/>
          <w:szCs w:val="24"/>
        </w:rPr>
        <w:t xml:space="preserve">EAP for this location is: </w:t>
      </w:r>
      <w:r w:rsidRPr="004D7211">
        <w:rPr>
          <w:color w:val="FF0000"/>
          <w:sz w:val="24"/>
          <w:szCs w:val="24"/>
        </w:rPr>
        <w:t>(Insert location here)</w:t>
      </w:r>
      <w:r w:rsidR="00814AC4" w:rsidRPr="004D7211">
        <w:rPr>
          <w:color w:val="FF0000"/>
          <w:sz w:val="24"/>
          <w:szCs w:val="24"/>
        </w:rPr>
        <w:t xml:space="preserve">. </w:t>
      </w:r>
      <w:r w:rsidR="005020A6" w:rsidRPr="004D721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It is </w:t>
      </w:r>
      <w:r w:rsidR="245C930D" w:rsidRPr="004D721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available </w:t>
      </w:r>
      <w:r w:rsidR="000658F3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for </w:t>
      </w:r>
      <w:r w:rsidR="245C930D" w:rsidRPr="004D7211">
        <w:rPr>
          <w:b w:val="0"/>
          <w:bCs w:val="0"/>
          <w:color w:val="000000"/>
          <w:sz w:val="24"/>
          <w:szCs w:val="24"/>
          <w:shd w:val="clear" w:color="auto" w:fill="FFFFFF"/>
        </w:rPr>
        <w:t>employee</w:t>
      </w:r>
      <w:r w:rsidR="000658F3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="245C930D" w:rsidRPr="004D7211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review. </w:t>
      </w:r>
    </w:p>
    <w:bookmarkEnd w:id="1"/>
    <w:p w14:paraId="48E02968" w14:textId="3BBD228C" w:rsidR="47F3092A" w:rsidRPr="004D7211" w:rsidRDefault="0060661F" w:rsidP="2BAB460E">
      <w:pPr>
        <w:pStyle w:val="kcmheading2"/>
        <w:spacing w:before="0" w:beforeAutospacing="0" w:after="0" w:afterAutospacing="0" w:line="276" w:lineRule="auto"/>
        <w:jc w:val="both"/>
        <w:rPr>
          <w:b w:val="0"/>
          <w:bCs w:val="0"/>
          <w:color w:val="000000"/>
          <w:sz w:val="24"/>
          <w:szCs w:val="24"/>
        </w:rPr>
      </w:pPr>
      <w:r w:rsidRPr="2BAB460E">
        <w:rPr>
          <w:color w:val="000000" w:themeColor="text1"/>
          <w:sz w:val="24"/>
          <w:szCs w:val="24"/>
        </w:rPr>
        <w:t xml:space="preserve">Employer Option:  </w:t>
      </w:r>
      <w:r w:rsidR="000E6EA3" w:rsidRPr="000E6EA3">
        <w:rPr>
          <w:b w:val="0"/>
          <w:bCs w:val="0"/>
          <w:color w:val="000000" w:themeColor="text1"/>
          <w:sz w:val="24"/>
          <w:szCs w:val="24"/>
        </w:rPr>
        <w:t>Facility phones</w:t>
      </w:r>
      <w:r w:rsidR="008154DD" w:rsidRPr="2BAB460E">
        <w:rPr>
          <w:b w:val="0"/>
          <w:bCs w:val="0"/>
          <w:color w:val="000000" w:themeColor="text1"/>
          <w:sz w:val="24"/>
          <w:szCs w:val="24"/>
        </w:rPr>
        <w:t xml:space="preserve"> have</w:t>
      </w:r>
      <w:r w:rsidR="005D2ECB" w:rsidRPr="2BAB460E">
        <w:rPr>
          <w:b w:val="0"/>
          <w:bCs w:val="0"/>
          <w:color w:val="000000" w:themeColor="text1"/>
          <w:sz w:val="24"/>
          <w:szCs w:val="24"/>
        </w:rPr>
        <w:t xml:space="preserve"> an </w:t>
      </w:r>
      <w:r w:rsidR="004339B3" w:rsidRPr="2BAB460E">
        <w:rPr>
          <w:b w:val="0"/>
          <w:bCs w:val="0"/>
          <w:color w:val="000000" w:themeColor="text1"/>
          <w:sz w:val="24"/>
          <w:szCs w:val="24"/>
        </w:rPr>
        <w:t>EAP Notification</w:t>
      </w:r>
      <w:r w:rsidR="00C841E0" w:rsidRPr="2BAB460E">
        <w:rPr>
          <w:b w:val="0"/>
          <w:bCs w:val="0"/>
          <w:color w:val="000000" w:themeColor="text1"/>
          <w:sz w:val="24"/>
          <w:szCs w:val="24"/>
        </w:rPr>
        <w:t>s</w:t>
      </w:r>
      <w:r w:rsidR="004339B3" w:rsidRPr="2BAB460E">
        <w:rPr>
          <w:b w:val="0"/>
          <w:bCs w:val="0"/>
          <w:color w:val="000000" w:themeColor="text1"/>
          <w:sz w:val="24"/>
          <w:szCs w:val="24"/>
        </w:rPr>
        <w:t xml:space="preserve"> document</w:t>
      </w:r>
      <w:r w:rsidRPr="2BAB460E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2BAB460E">
        <w:rPr>
          <w:color w:val="FF0000"/>
          <w:sz w:val="24"/>
          <w:szCs w:val="24"/>
        </w:rPr>
        <w:t>(</w:t>
      </w:r>
      <w:r w:rsidR="00D459F9" w:rsidRPr="2BAB460E">
        <w:rPr>
          <w:color w:val="FF0000"/>
          <w:sz w:val="24"/>
          <w:szCs w:val="24"/>
        </w:rPr>
        <w:t>Attachment</w:t>
      </w:r>
      <w:r w:rsidRPr="2BAB460E">
        <w:rPr>
          <w:color w:val="FF0000"/>
          <w:sz w:val="24"/>
          <w:szCs w:val="24"/>
        </w:rPr>
        <w:t xml:space="preserve"> </w:t>
      </w:r>
      <w:r w:rsidR="004339B3" w:rsidRPr="2BAB460E">
        <w:rPr>
          <w:color w:val="FF0000"/>
          <w:sz w:val="24"/>
          <w:szCs w:val="24"/>
        </w:rPr>
        <w:t>A</w:t>
      </w:r>
      <w:r w:rsidRPr="2BAB460E">
        <w:rPr>
          <w:color w:val="FF0000"/>
          <w:sz w:val="24"/>
          <w:szCs w:val="24"/>
        </w:rPr>
        <w:t>)</w:t>
      </w:r>
      <w:r w:rsidR="002D588B" w:rsidRPr="2BAB460E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2BAB460E">
        <w:rPr>
          <w:b w:val="0"/>
          <w:bCs w:val="0"/>
          <w:color w:val="000000" w:themeColor="text1"/>
          <w:sz w:val="24"/>
          <w:szCs w:val="24"/>
        </w:rPr>
        <w:t xml:space="preserve">posted </w:t>
      </w:r>
      <w:r w:rsidR="004339B3" w:rsidRPr="2BAB460E">
        <w:rPr>
          <w:b w:val="0"/>
          <w:bCs w:val="0"/>
          <w:color w:val="000000" w:themeColor="text1"/>
          <w:sz w:val="24"/>
          <w:szCs w:val="24"/>
        </w:rPr>
        <w:t>near</w:t>
      </w:r>
      <w:r w:rsidR="005D2ECB" w:rsidRPr="2BAB460E">
        <w:rPr>
          <w:b w:val="0"/>
          <w:bCs w:val="0"/>
          <w:color w:val="000000" w:themeColor="text1"/>
          <w:sz w:val="24"/>
          <w:szCs w:val="24"/>
        </w:rPr>
        <w:t>by.</w:t>
      </w:r>
      <w:r w:rsidR="004339B3" w:rsidRPr="2BAB460E">
        <w:rPr>
          <w:b w:val="0"/>
          <w:bCs w:val="0"/>
          <w:color w:val="000000" w:themeColor="text1"/>
          <w:sz w:val="24"/>
          <w:szCs w:val="24"/>
        </w:rPr>
        <w:t xml:space="preserve"> </w:t>
      </w:r>
      <w:bookmarkStart w:id="2" w:name="_Hlk43293424"/>
      <w:bookmarkEnd w:id="2"/>
    </w:p>
    <w:p w14:paraId="22A27C1F" w14:textId="77777777" w:rsidR="00BE51CD" w:rsidRPr="004D7211" w:rsidRDefault="00BE51CD" w:rsidP="00AB2439">
      <w:pPr>
        <w:pStyle w:val="kcmheading2"/>
        <w:spacing w:before="0" w:beforeAutospacing="0" w:after="0" w:afterAutospacing="0" w:line="276" w:lineRule="auto"/>
        <w:jc w:val="both"/>
        <w:rPr>
          <w:b w:val="0"/>
          <w:bCs w:val="0"/>
          <w:color w:val="000000"/>
          <w:sz w:val="24"/>
          <w:szCs w:val="24"/>
        </w:rPr>
      </w:pPr>
    </w:p>
    <w:p w14:paraId="5FA1E4FD" w14:textId="41B3F56A" w:rsidR="008B07F7" w:rsidRPr="004D7211" w:rsidRDefault="008B07F7" w:rsidP="00AB2439">
      <w:pPr>
        <w:pStyle w:val="kcmheading2"/>
        <w:spacing w:before="0" w:beforeAutospacing="0" w:after="0" w:afterAutospacing="0" w:line="276" w:lineRule="auto"/>
        <w:jc w:val="both"/>
        <w:rPr>
          <w:color w:val="000000"/>
          <w:sz w:val="24"/>
          <w:szCs w:val="24"/>
        </w:rPr>
      </w:pPr>
      <w:r w:rsidRPr="004D7211">
        <w:rPr>
          <w:color w:val="000000" w:themeColor="text1"/>
          <w:sz w:val="24"/>
          <w:szCs w:val="24"/>
        </w:rPr>
        <w:t>2.</w:t>
      </w:r>
      <w:r w:rsidRPr="004D7211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="00FA6F64" w:rsidRPr="004D7211">
        <w:rPr>
          <w:color w:val="000000" w:themeColor="text1"/>
          <w:sz w:val="24"/>
          <w:szCs w:val="24"/>
        </w:rPr>
        <w:t>Procedures for Reporting - 29 CFR 19</w:t>
      </w:r>
      <w:r w:rsidR="0071570C" w:rsidRPr="004D7211">
        <w:rPr>
          <w:color w:val="000000" w:themeColor="text1"/>
          <w:sz w:val="24"/>
          <w:szCs w:val="24"/>
        </w:rPr>
        <w:t>10</w:t>
      </w:r>
      <w:r w:rsidR="00FA6F64" w:rsidRPr="004D7211">
        <w:rPr>
          <w:color w:val="000000" w:themeColor="text1"/>
          <w:sz w:val="24"/>
          <w:szCs w:val="24"/>
        </w:rPr>
        <w:t>.3</w:t>
      </w:r>
      <w:r w:rsidR="0071570C" w:rsidRPr="004D7211">
        <w:rPr>
          <w:color w:val="000000" w:themeColor="text1"/>
          <w:sz w:val="24"/>
          <w:szCs w:val="24"/>
        </w:rPr>
        <w:t>8</w:t>
      </w:r>
      <w:r w:rsidR="00FA6F64" w:rsidRPr="004D7211">
        <w:rPr>
          <w:color w:val="000000" w:themeColor="text1"/>
          <w:sz w:val="24"/>
          <w:szCs w:val="24"/>
        </w:rPr>
        <w:t xml:space="preserve"> (</w:t>
      </w:r>
      <w:r w:rsidR="0071570C" w:rsidRPr="004D7211">
        <w:rPr>
          <w:color w:val="000000" w:themeColor="text1"/>
          <w:sz w:val="24"/>
          <w:szCs w:val="24"/>
        </w:rPr>
        <w:t>c</w:t>
      </w:r>
      <w:r w:rsidR="00FA6F64" w:rsidRPr="004D7211">
        <w:rPr>
          <w:color w:val="000000" w:themeColor="text1"/>
          <w:sz w:val="24"/>
          <w:szCs w:val="24"/>
        </w:rPr>
        <w:t>)(</w:t>
      </w:r>
      <w:r w:rsidR="0071570C" w:rsidRPr="004D7211">
        <w:rPr>
          <w:color w:val="000000" w:themeColor="text1"/>
          <w:sz w:val="24"/>
          <w:szCs w:val="24"/>
        </w:rPr>
        <w:t>1</w:t>
      </w:r>
      <w:r w:rsidR="00FA6F64" w:rsidRPr="004D7211">
        <w:rPr>
          <w:color w:val="000000" w:themeColor="text1"/>
          <w:sz w:val="24"/>
          <w:szCs w:val="24"/>
        </w:rPr>
        <w:t>)</w:t>
      </w:r>
      <w:bookmarkStart w:id="3" w:name="_Hlk42003549"/>
      <w:bookmarkEnd w:id="3"/>
    </w:p>
    <w:p w14:paraId="121D907D" w14:textId="5B3FB745" w:rsidR="00E26BD3" w:rsidRPr="004D7211" w:rsidRDefault="002E02B7" w:rsidP="2BAB460E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2BAB460E">
        <w:rPr>
          <w:color w:val="000000" w:themeColor="text1"/>
        </w:rPr>
        <w:t xml:space="preserve">Employees activate the facility alarm system when they detect a fire or other emergency.  </w:t>
      </w:r>
    </w:p>
    <w:p w14:paraId="3666C9CD" w14:textId="77777777" w:rsidR="002E02B7" w:rsidRPr="004D7211" w:rsidRDefault="002E02B7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  <w:u w:val="single"/>
        </w:rPr>
      </w:pPr>
    </w:p>
    <w:p w14:paraId="3C2DE9BF" w14:textId="55EEB574" w:rsidR="00FA6F64" w:rsidRPr="004D7211" w:rsidRDefault="412B1630" w:rsidP="0013288C">
      <w:pPr>
        <w:pStyle w:val="NormalWeb"/>
        <w:tabs>
          <w:tab w:val="left" w:pos="7200"/>
        </w:tabs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3.</w:t>
      </w:r>
      <w:r w:rsidR="44BF4305" w:rsidRPr="004D7211">
        <w:rPr>
          <w:b/>
          <w:bCs/>
          <w:color w:val="000000" w:themeColor="text1"/>
        </w:rPr>
        <w:t xml:space="preserve"> </w:t>
      </w:r>
      <w:r w:rsidR="2F9DB5EF" w:rsidRPr="004D7211">
        <w:rPr>
          <w:b/>
          <w:bCs/>
          <w:color w:val="000000" w:themeColor="text1"/>
        </w:rPr>
        <w:t>Procedures for Emergency Evacuation - 29 CFR 19</w:t>
      </w:r>
      <w:r w:rsidR="5F6D741D" w:rsidRPr="004D7211">
        <w:rPr>
          <w:b/>
          <w:bCs/>
          <w:color w:val="000000" w:themeColor="text1"/>
        </w:rPr>
        <w:t>10</w:t>
      </w:r>
      <w:r w:rsidR="2F9DB5EF" w:rsidRPr="004D7211">
        <w:rPr>
          <w:b/>
          <w:bCs/>
          <w:color w:val="000000" w:themeColor="text1"/>
        </w:rPr>
        <w:t>.3</w:t>
      </w:r>
      <w:r w:rsidR="5F6D741D" w:rsidRPr="004D7211">
        <w:rPr>
          <w:b/>
          <w:bCs/>
          <w:color w:val="000000" w:themeColor="text1"/>
        </w:rPr>
        <w:t>8</w:t>
      </w:r>
      <w:r w:rsidR="2F9DB5EF" w:rsidRPr="004D7211">
        <w:rPr>
          <w:b/>
          <w:bCs/>
          <w:color w:val="000000" w:themeColor="text1"/>
        </w:rPr>
        <w:t xml:space="preserve"> (</w:t>
      </w:r>
      <w:r w:rsidR="5F6D741D" w:rsidRPr="004D7211">
        <w:rPr>
          <w:b/>
          <w:bCs/>
          <w:color w:val="000000" w:themeColor="text1"/>
        </w:rPr>
        <w:t>c</w:t>
      </w:r>
      <w:r w:rsidR="4FC074E6" w:rsidRPr="004D7211">
        <w:rPr>
          <w:b/>
          <w:bCs/>
          <w:color w:val="000000" w:themeColor="text1"/>
        </w:rPr>
        <w:t>)(</w:t>
      </w:r>
      <w:r w:rsidR="47CBFEAB" w:rsidRPr="004D7211">
        <w:rPr>
          <w:b/>
          <w:bCs/>
          <w:color w:val="000000" w:themeColor="text1"/>
        </w:rPr>
        <w:t>2</w:t>
      </w:r>
      <w:r w:rsidR="2F9DB5EF" w:rsidRPr="004D7211">
        <w:rPr>
          <w:b/>
          <w:bCs/>
          <w:color w:val="000000" w:themeColor="text1"/>
        </w:rPr>
        <w:t>)</w:t>
      </w:r>
      <w:r w:rsidR="009C2A96" w:rsidRPr="004D7211">
        <w:rPr>
          <w:b/>
          <w:bCs/>
          <w:color w:val="000000" w:themeColor="text1"/>
        </w:rPr>
        <w:tab/>
      </w:r>
      <w:r w:rsidR="4D976D19" w:rsidRPr="004D7211">
        <w:rPr>
          <w:b/>
          <w:bCs/>
          <w:color w:val="000000" w:themeColor="text1"/>
        </w:rPr>
        <w:t>* Attachment B</w:t>
      </w:r>
    </w:p>
    <w:p w14:paraId="29C9147A" w14:textId="400A8C3B" w:rsidR="00D86F01" w:rsidRPr="004D7211" w:rsidRDefault="005E6ABD" w:rsidP="0013288C">
      <w:pPr>
        <w:pStyle w:val="NormalWeb"/>
        <w:tabs>
          <w:tab w:val="left" w:pos="7920"/>
        </w:tabs>
        <w:spacing w:before="0" w:beforeAutospacing="0" w:after="0" w:afterAutospacing="0" w:line="276" w:lineRule="auto"/>
        <w:jc w:val="both"/>
        <w:rPr>
          <w:color w:val="000000"/>
        </w:rPr>
      </w:pPr>
      <w:bookmarkStart w:id="4" w:name="026A"/>
      <w:bookmarkStart w:id="5" w:name="027A"/>
      <w:bookmarkEnd w:id="4"/>
      <w:bookmarkEnd w:id="5"/>
      <w:r w:rsidRPr="00DA0368">
        <w:rPr>
          <w:b/>
          <w:bCs/>
        </w:rPr>
        <w:t>(Attachment B)</w:t>
      </w:r>
      <w:r w:rsidRPr="00DA0368">
        <w:t xml:space="preserve"> </w:t>
      </w:r>
      <w:r w:rsidR="00F20E84" w:rsidRPr="004D7211">
        <w:rPr>
          <w:color w:val="000000"/>
        </w:rPr>
        <w:t>is a</w:t>
      </w:r>
      <w:r w:rsidR="00FA6F64" w:rsidRPr="004D7211">
        <w:rPr>
          <w:color w:val="000000"/>
        </w:rPr>
        <w:t xml:space="preserve"> diagra</w:t>
      </w:r>
      <w:r w:rsidR="00775FDC" w:rsidRPr="004D7211">
        <w:rPr>
          <w:color w:val="000000"/>
        </w:rPr>
        <w:t>m of th</w:t>
      </w:r>
      <w:r w:rsidR="003E1DC7" w:rsidRPr="004D7211">
        <w:rPr>
          <w:color w:val="000000"/>
        </w:rPr>
        <w:t xml:space="preserve">e </w:t>
      </w:r>
      <w:r w:rsidR="005505D6" w:rsidRPr="004D7211">
        <w:rPr>
          <w:color w:val="000000"/>
        </w:rPr>
        <w:t>facility</w:t>
      </w:r>
      <w:r w:rsidR="005505D6" w:rsidRPr="0071491C">
        <w:rPr>
          <w:b/>
          <w:bCs/>
          <w:color w:val="FF0000"/>
        </w:rPr>
        <w:t xml:space="preserve"> </w:t>
      </w:r>
      <w:r w:rsidR="00F20E84" w:rsidRPr="004D7211">
        <w:rPr>
          <w:color w:val="000000"/>
        </w:rPr>
        <w:t>which</w:t>
      </w:r>
      <w:r w:rsidR="00FA6F64" w:rsidRPr="004D7211">
        <w:rPr>
          <w:color w:val="000000"/>
        </w:rPr>
        <w:t xml:space="preserve"> clearly displays evacuation routes.</w:t>
      </w:r>
      <w:r w:rsidR="00604647" w:rsidRPr="004D7211">
        <w:rPr>
          <w:color w:val="000000"/>
        </w:rPr>
        <w:t xml:space="preserve"> </w:t>
      </w:r>
      <w:r w:rsidR="00540088" w:rsidRPr="004D7211">
        <w:rPr>
          <w:color w:val="000000"/>
        </w:rPr>
        <w:t xml:space="preserve"> </w:t>
      </w:r>
      <w:r w:rsidR="008B577A" w:rsidRPr="004D7211">
        <w:rPr>
          <w:color w:val="000000"/>
        </w:rPr>
        <w:t xml:space="preserve">Employees evacuate </w:t>
      </w:r>
      <w:r w:rsidR="000D7132" w:rsidRPr="004D7211">
        <w:rPr>
          <w:color w:val="000000"/>
        </w:rPr>
        <w:t>by</w:t>
      </w:r>
      <w:r w:rsidR="00D64372" w:rsidRPr="004D7211">
        <w:rPr>
          <w:color w:val="000000"/>
        </w:rPr>
        <w:t xml:space="preserve"> the nearest available marked exit.</w:t>
      </w:r>
    </w:p>
    <w:p w14:paraId="5B614FBC" w14:textId="167A5442" w:rsidR="008B74FC" w:rsidRPr="004D7211" w:rsidRDefault="00405AD5" w:rsidP="0013288C">
      <w:pPr>
        <w:pStyle w:val="NormalWeb"/>
        <w:tabs>
          <w:tab w:val="left" w:pos="7920"/>
        </w:tabs>
        <w:spacing w:before="0" w:beforeAutospacing="0" w:after="0" w:afterAutospacing="0" w:line="276" w:lineRule="auto"/>
        <w:jc w:val="both"/>
        <w:rPr>
          <w:color w:val="000000" w:themeColor="text1"/>
        </w:rPr>
      </w:pPr>
      <w:bookmarkStart w:id="6" w:name="_Hlk42172498"/>
      <w:r w:rsidRPr="004D7211">
        <w:rPr>
          <w:b/>
          <w:bCs/>
          <w:color w:val="000000" w:themeColor="text1"/>
        </w:rPr>
        <w:t>Employer Option</w:t>
      </w:r>
      <w:r w:rsidR="0099239E" w:rsidRPr="004D7211">
        <w:rPr>
          <w:b/>
          <w:bCs/>
          <w:color w:val="000000" w:themeColor="text1"/>
        </w:rPr>
        <w:t>:</w:t>
      </w:r>
      <w:r w:rsidR="0099239E" w:rsidRPr="004D7211">
        <w:rPr>
          <w:color w:val="000000" w:themeColor="text1"/>
        </w:rPr>
        <w:t xml:space="preserve">  </w:t>
      </w:r>
      <w:r w:rsidR="0074635F" w:rsidRPr="004D7211">
        <w:rPr>
          <w:color w:val="000000" w:themeColor="text1"/>
        </w:rPr>
        <w:t xml:space="preserve">Post </w:t>
      </w:r>
      <w:r w:rsidR="00191F38" w:rsidRPr="004D7211">
        <w:rPr>
          <w:color w:val="000000" w:themeColor="text1"/>
        </w:rPr>
        <w:t>cop</w:t>
      </w:r>
      <w:r w:rsidR="0074635F" w:rsidRPr="004D7211">
        <w:rPr>
          <w:color w:val="000000" w:themeColor="text1"/>
        </w:rPr>
        <w:t>ies</w:t>
      </w:r>
      <w:r w:rsidR="00191F38" w:rsidRPr="004D7211">
        <w:rPr>
          <w:color w:val="000000" w:themeColor="text1"/>
        </w:rPr>
        <w:t xml:space="preserve"> of this diagram</w:t>
      </w:r>
      <w:r w:rsidR="000D17EB" w:rsidRPr="004D7211">
        <w:rPr>
          <w:color w:val="000000" w:themeColor="text1"/>
        </w:rPr>
        <w:t xml:space="preserve"> </w:t>
      </w:r>
      <w:r w:rsidR="000D17EB" w:rsidRPr="00C2433C">
        <w:rPr>
          <w:b/>
          <w:bCs/>
        </w:rPr>
        <w:t>(</w:t>
      </w:r>
      <w:r w:rsidR="00D459F9" w:rsidRPr="00C2433C">
        <w:rPr>
          <w:b/>
          <w:bCs/>
        </w:rPr>
        <w:t>Attachment</w:t>
      </w:r>
      <w:r w:rsidR="00CE60EF" w:rsidRPr="00C2433C">
        <w:rPr>
          <w:b/>
          <w:bCs/>
        </w:rPr>
        <w:t xml:space="preserve"> B</w:t>
      </w:r>
      <w:r w:rsidR="000D17EB" w:rsidRPr="00C2433C">
        <w:rPr>
          <w:b/>
          <w:bCs/>
        </w:rPr>
        <w:t>)</w:t>
      </w:r>
      <w:r w:rsidR="00191F38" w:rsidRPr="00C2433C">
        <w:rPr>
          <w:b/>
          <w:bCs/>
        </w:rPr>
        <w:t xml:space="preserve"> </w:t>
      </w:r>
      <w:r w:rsidR="0074635F" w:rsidRPr="004D7211">
        <w:t>throughout</w:t>
      </w:r>
      <w:r w:rsidR="0074635F" w:rsidRPr="004D7211">
        <w:rPr>
          <w:b/>
          <w:bCs/>
          <w:color w:val="FF0000"/>
        </w:rPr>
        <w:t xml:space="preserve"> </w:t>
      </w:r>
      <w:r w:rsidR="00191F38" w:rsidRPr="004D7211">
        <w:rPr>
          <w:color w:val="000000" w:themeColor="text1"/>
        </w:rPr>
        <w:t>the facility.</w:t>
      </w:r>
      <w:bookmarkEnd w:id="6"/>
    </w:p>
    <w:p w14:paraId="0D2E714E" w14:textId="49BD68DE" w:rsidR="00CE2131" w:rsidRPr="004D7211" w:rsidRDefault="00CE2131" w:rsidP="00AB2439">
      <w:pPr>
        <w:pStyle w:val="NormalWeb"/>
        <w:tabs>
          <w:tab w:val="left" w:pos="7920"/>
        </w:tabs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14:paraId="75794B30" w14:textId="52D39219" w:rsidR="00F4765D" w:rsidRPr="003F1E95" w:rsidRDefault="00CE2131" w:rsidP="00AB2439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4D7211">
        <w:rPr>
          <w:color w:val="000000" w:themeColor="text1"/>
        </w:rPr>
        <w:t>All facilities have a designated meeting area(s) following any evacuation</w:t>
      </w:r>
      <w:r w:rsidR="00B82524" w:rsidRPr="004D7211">
        <w:rPr>
          <w:color w:val="000000" w:themeColor="text1"/>
        </w:rPr>
        <w:t>. T</w:t>
      </w:r>
      <w:r w:rsidRPr="004D7211">
        <w:rPr>
          <w:color w:val="000000" w:themeColor="text1"/>
        </w:rPr>
        <w:t>he meeting area(s) are:</w:t>
      </w:r>
    </w:p>
    <w:p w14:paraId="745132DE" w14:textId="77777777" w:rsidR="00CE2131" w:rsidRPr="004D7211" w:rsidRDefault="00CE2131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3DAD6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5"/>
        <w:gridCol w:w="5540"/>
      </w:tblGrid>
      <w:tr w:rsidR="00CE2131" w:rsidRPr="004D7211" w14:paraId="65D4DEAD" w14:textId="77777777" w:rsidTr="2BAB460E">
        <w:trPr>
          <w:trHeight w:val="430"/>
          <w:tblCellSpacing w:w="0" w:type="dxa"/>
        </w:trPr>
        <w:tc>
          <w:tcPr>
            <w:tcW w:w="2875" w:type="dxa"/>
            <w:shd w:val="clear" w:color="auto" w:fill="E3DAD6"/>
            <w:vAlign w:val="center"/>
          </w:tcPr>
          <w:p w14:paraId="6A195705" w14:textId="77777777" w:rsidR="00CE2131" w:rsidRPr="004D7211" w:rsidRDefault="00CE2131" w:rsidP="00AB2439">
            <w:pPr>
              <w:spacing w:line="276" w:lineRule="auto"/>
              <w:jc w:val="both"/>
              <w:rPr>
                <w:color w:val="000000"/>
              </w:rPr>
            </w:pPr>
            <w:r w:rsidRPr="004D7211">
              <w:rPr>
                <w:color w:val="000000" w:themeColor="text1"/>
              </w:rPr>
              <w:t> </w:t>
            </w:r>
          </w:p>
        </w:tc>
        <w:tc>
          <w:tcPr>
            <w:tcW w:w="5540" w:type="dxa"/>
            <w:shd w:val="clear" w:color="auto" w:fill="E3DAD6"/>
            <w:vAlign w:val="center"/>
          </w:tcPr>
          <w:p w14:paraId="692C5C11" w14:textId="7A7BE19B" w:rsidR="00CE2131" w:rsidRPr="004D7211" w:rsidRDefault="00CE2131" w:rsidP="00AB2439">
            <w:pPr>
              <w:spacing w:line="276" w:lineRule="auto"/>
              <w:jc w:val="both"/>
              <w:rPr>
                <w:color w:val="000000"/>
              </w:rPr>
            </w:pPr>
            <w:r w:rsidRPr="004D7211">
              <w:rPr>
                <w:color w:val="000000" w:themeColor="text1"/>
              </w:rPr>
              <w:t> </w:t>
            </w:r>
            <w:r w:rsidRPr="004D7211">
              <w:rPr>
                <w:b/>
                <w:bCs/>
                <w:color w:val="000000" w:themeColor="text1"/>
              </w:rPr>
              <w:t>Designated meeting area:</w:t>
            </w:r>
            <w:r w:rsidRPr="004D7211">
              <w:rPr>
                <w:color w:val="000000" w:themeColor="text1"/>
              </w:rPr>
              <w:t> </w:t>
            </w:r>
          </w:p>
        </w:tc>
      </w:tr>
      <w:tr w:rsidR="00CE2131" w:rsidRPr="004D7211" w14:paraId="0E1567F3" w14:textId="77777777" w:rsidTr="2BAB460E">
        <w:trPr>
          <w:trHeight w:val="432"/>
          <w:tblCellSpacing w:w="0" w:type="dxa"/>
        </w:trPr>
        <w:tc>
          <w:tcPr>
            <w:tcW w:w="2875" w:type="dxa"/>
            <w:shd w:val="clear" w:color="auto" w:fill="E3DAD6"/>
            <w:vAlign w:val="center"/>
          </w:tcPr>
          <w:p w14:paraId="326F7F45" w14:textId="77777777" w:rsidR="00CE2131" w:rsidRPr="004D7211" w:rsidRDefault="00CE2131" w:rsidP="00AB2439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4D7211">
              <w:rPr>
                <w:b/>
                <w:bCs/>
                <w:color w:val="000000" w:themeColor="text1"/>
              </w:rPr>
              <w:t> Primary outside location  </w:t>
            </w:r>
          </w:p>
        </w:tc>
        <w:tc>
          <w:tcPr>
            <w:tcW w:w="5540" w:type="dxa"/>
            <w:shd w:val="clear" w:color="auto" w:fill="E3DAD6"/>
            <w:vAlign w:val="center"/>
          </w:tcPr>
          <w:p w14:paraId="7A724D89" w14:textId="77777777" w:rsidR="00CE2131" w:rsidRPr="004D7211" w:rsidRDefault="00CE2131" w:rsidP="00AB2439">
            <w:pPr>
              <w:spacing w:line="276" w:lineRule="auto"/>
              <w:jc w:val="both"/>
              <w:rPr>
                <w:color w:val="000000"/>
              </w:rPr>
            </w:pPr>
            <w:r w:rsidRPr="004D7211">
              <w:rPr>
                <w:color w:val="000000" w:themeColor="text1"/>
              </w:rPr>
              <w:t xml:space="preserve"> </w:t>
            </w:r>
          </w:p>
        </w:tc>
      </w:tr>
      <w:tr w:rsidR="00CE2131" w:rsidRPr="004D7211" w14:paraId="034C0EA2" w14:textId="77777777" w:rsidTr="2BAB460E">
        <w:trPr>
          <w:trHeight w:val="432"/>
          <w:tblCellSpacing w:w="0" w:type="dxa"/>
        </w:trPr>
        <w:tc>
          <w:tcPr>
            <w:tcW w:w="2875" w:type="dxa"/>
            <w:shd w:val="clear" w:color="auto" w:fill="E3DAD6"/>
            <w:vAlign w:val="center"/>
          </w:tcPr>
          <w:p w14:paraId="66418D66" w14:textId="712099C6" w:rsidR="00CE2131" w:rsidRPr="004D7211" w:rsidRDefault="00CE2131" w:rsidP="00AB2439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2BAB460E">
              <w:rPr>
                <w:b/>
                <w:bCs/>
                <w:color w:val="000000" w:themeColor="text1"/>
              </w:rPr>
              <w:t> Secondary</w:t>
            </w:r>
            <w:r w:rsidR="4CA5481F" w:rsidRPr="2BAB460E">
              <w:rPr>
                <w:b/>
                <w:bCs/>
                <w:color w:val="000000" w:themeColor="text1"/>
              </w:rPr>
              <w:t xml:space="preserve"> o</w:t>
            </w:r>
            <w:r w:rsidRPr="2BAB460E">
              <w:rPr>
                <w:b/>
                <w:bCs/>
                <w:color w:val="000000" w:themeColor="text1"/>
              </w:rPr>
              <w:t>utside location</w:t>
            </w:r>
          </w:p>
        </w:tc>
        <w:tc>
          <w:tcPr>
            <w:tcW w:w="5540" w:type="dxa"/>
            <w:shd w:val="clear" w:color="auto" w:fill="E3DAD6"/>
            <w:vAlign w:val="center"/>
          </w:tcPr>
          <w:p w14:paraId="7BDA5DC3" w14:textId="77777777" w:rsidR="00CE2131" w:rsidRPr="004D7211" w:rsidRDefault="00CE2131" w:rsidP="00AB243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CE2131" w:rsidRPr="004D7211" w14:paraId="13AE00C7" w14:textId="77777777" w:rsidTr="2BAB460E">
        <w:trPr>
          <w:trHeight w:val="432"/>
          <w:tblCellSpacing w:w="0" w:type="dxa"/>
        </w:trPr>
        <w:tc>
          <w:tcPr>
            <w:tcW w:w="2875" w:type="dxa"/>
            <w:shd w:val="clear" w:color="auto" w:fill="E3DAD6"/>
            <w:vAlign w:val="center"/>
          </w:tcPr>
          <w:p w14:paraId="17DA1C05" w14:textId="77777777" w:rsidR="00CE2131" w:rsidRPr="004D7211" w:rsidRDefault="00CE2131" w:rsidP="00AB2439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4D7211">
              <w:rPr>
                <w:b/>
                <w:bCs/>
                <w:color w:val="000000" w:themeColor="text1"/>
              </w:rPr>
              <w:t> Off-site location  </w:t>
            </w:r>
          </w:p>
        </w:tc>
        <w:tc>
          <w:tcPr>
            <w:tcW w:w="5540" w:type="dxa"/>
            <w:shd w:val="clear" w:color="auto" w:fill="E3DAD6"/>
            <w:vAlign w:val="center"/>
          </w:tcPr>
          <w:p w14:paraId="2571A404" w14:textId="77777777" w:rsidR="00CE2131" w:rsidRPr="004D7211" w:rsidRDefault="00CE2131" w:rsidP="00AB2439">
            <w:pPr>
              <w:spacing w:line="276" w:lineRule="auto"/>
              <w:jc w:val="both"/>
              <w:rPr>
                <w:color w:val="000000"/>
              </w:rPr>
            </w:pPr>
            <w:r w:rsidRPr="004D7211">
              <w:rPr>
                <w:color w:val="000000" w:themeColor="text1"/>
              </w:rPr>
              <w:t> </w:t>
            </w:r>
          </w:p>
        </w:tc>
      </w:tr>
    </w:tbl>
    <w:p w14:paraId="2CC6C7A3" w14:textId="77777777" w:rsidR="00F4765D" w:rsidRPr="004D7211" w:rsidRDefault="00F4765D" w:rsidP="00AB2439">
      <w:pPr>
        <w:tabs>
          <w:tab w:val="left" w:pos="6210"/>
          <w:tab w:val="left" w:pos="9720"/>
        </w:tabs>
        <w:spacing w:line="276" w:lineRule="auto"/>
        <w:jc w:val="both"/>
        <w:rPr>
          <w:color w:val="000000" w:themeColor="text1"/>
        </w:rPr>
      </w:pPr>
    </w:p>
    <w:p w14:paraId="301503FA" w14:textId="3547BC93" w:rsidR="00865400" w:rsidRPr="004D7211" w:rsidRDefault="00CE2131" w:rsidP="00AB2439">
      <w:pPr>
        <w:tabs>
          <w:tab w:val="left" w:pos="6210"/>
          <w:tab w:val="left" w:pos="9720"/>
        </w:tabs>
        <w:spacing w:line="276" w:lineRule="auto"/>
        <w:jc w:val="both"/>
        <w:rPr>
          <w:color w:val="000000"/>
        </w:rPr>
      </w:pPr>
      <w:r w:rsidRPr="004D7211">
        <w:rPr>
          <w:color w:val="000000" w:themeColor="text1"/>
        </w:rPr>
        <w:t xml:space="preserve">Employees </w:t>
      </w:r>
      <w:r w:rsidR="005E6ABD">
        <w:rPr>
          <w:color w:val="000000" w:themeColor="text1"/>
        </w:rPr>
        <w:t>do not</w:t>
      </w:r>
      <w:r w:rsidRPr="004D7211">
        <w:rPr>
          <w:color w:val="000000" w:themeColor="text1"/>
        </w:rPr>
        <w:t xml:space="preserve"> leave the designated </w:t>
      </w:r>
      <w:r w:rsidR="00B82524" w:rsidRPr="004D7211">
        <w:rPr>
          <w:color w:val="000000" w:themeColor="text1"/>
        </w:rPr>
        <w:t xml:space="preserve">meeting </w:t>
      </w:r>
      <w:r w:rsidRPr="004D7211">
        <w:rPr>
          <w:color w:val="000000" w:themeColor="text1"/>
        </w:rPr>
        <w:t>area or return to their regular duties until</w:t>
      </w:r>
      <w:r w:rsidR="004E607C">
        <w:rPr>
          <w:color w:val="000000" w:themeColor="text1"/>
        </w:rPr>
        <w:t xml:space="preserve"> the President / </w:t>
      </w:r>
      <w:r w:rsidR="00DA0368">
        <w:rPr>
          <w:color w:val="000000" w:themeColor="text1"/>
        </w:rPr>
        <w:t>Vice</w:t>
      </w:r>
      <w:r w:rsidR="004E607C">
        <w:rPr>
          <w:color w:val="000000" w:themeColor="text1"/>
        </w:rPr>
        <w:t xml:space="preserve"> President </w:t>
      </w:r>
      <w:r w:rsidRPr="004D7211">
        <w:rPr>
          <w:color w:val="000000" w:themeColor="text1"/>
        </w:rPr>
        <w:t>give</w:t>
      </w:r>
      <w:r w:rsidR="00273430">
        <w:rPr>
          <w:color w:val="000000" w:themeColor="text1"/>
        </w:rPr>
        <w:t>s</w:t>
      </w:r>
      <w:r w:rsidRPr="004D7211">
        <w:rPr>
          <w:color w:val="000000" w:themeColor="text1"/>
        </w:rPr>
        <w:t xml:space="preserve"> the “all clear</w:t>
      </w:r>
      <w:r w:rsidR="00DD0944">
        <w:rPr>
          <w:color w:val="000000" w:themeColor="text1"/>
        </w:rPr>
        <w:t>.</w:t>
      </w:r>
      <w:r w:rsidRPr="004D7211">
        <w:rPr>
          <w:color w:val="000000" w:themeColor="text1"/>
        </w:rPr>
        <w:t>”</w:t>
      </w:r>
      <w:r w:rsidR="00865400" w:rsidRPr="004D7211">
        <w:rPr>
          <w:color w:val="000000" w:themeColor="text1"/>
        </w:rPr>
        <w:t xml:space="preserve"> </w:t>
      </w:r>
    </w:p>
    <w:p w14:paraId="1627B66D" w14:textId="77777777" w:rsidR="00CE2131" w:rsidRPr="004D7211" w:rsidRDefault="00CE2131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0C8E3ED4" w14:textId="77777777" w:rsidR="00CE2131" w:rsidRPr="004D7211" w:rsidRDefault="00CE2131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Shelter in Place</w:t>
      </w:r>
    </w:p>
    <w:p w14:paraId="087553D2" w14:textId="5D611B0D" w:rsidR="001F77FA" w:rsidRPr="004D7211" w:rsidRDefault="009A14BF" w:rsidP="00AB2439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4D7211">
        <w:rPr>
          <w:color w:val="000000" w:themeColor="text1"/>
        </w:rPr>
        <w:t xml:space="preserve">During an </w:t>
      </w:r>
      <w:r w:rsidR="00CE2131" w:rsidRPr="004D7211">
        <w:rPr>
          <w:color w:val="000000" w:themeColor="text1"/>
        </w:rPr>
        <w:t xml:space="preserve">emergency </w:t>
      </w:r>
      <w:proofErr w:type="gramStart"/>
      <w:r w:rsidRPr="004D7211">
        <w:rPr>
          <w:color w:val="000000" w:themeColor="text1"/>
        </w:rPr>
        <w:t xml:space="preserve">requiring </w:t>
      </w:r>
      <w:r w:rsidR="00CE2131" w:rsidRPr="004D7211">
        <w:rPr>
          <w:color w:val="000000" w:themeColor="text1"/>
        </w:rPr>
        <w:t>shelter</w:t>
      </w:r>
      <w:r w:rsidR="00C26203" w:rsidRPr="004D7211">
        <w:rPr>
          <w:color w:val="000000" w:themeColor="text1"/>
        </w:rPr>
        <w:t>ing</w:t>
      </w:r>
      <w:proofErr w:type="gramEnd"/>
      <w:r w:rsidR="00CE2131" w:rsidRPr="004D7211">
        <w:rPr>
          <w:color w:val="000000" w:themeColor="text1"/>
        </w:rPr>
        <w:t xml:space="preserve"> within the facility (e.g.</w:t>
      </w:r>
      <w:r w:rsidR="00DD0944">
        <w:rPr>
          <w:color w:val="000000" w:themeColor="text1"/>
        </w:rPr>
        <w:t>,</w:t>
      </w:r>
      <w:r w:rsidR="00CE2131" w:rsidRPr="004D7211">
        <w:rPr>
          <w:color w:val="000000" w:themeColor="text1"/>
        </w:rPr>
        <w:t xml:space="preserve"> a tornado, hazardous chemical release, etc.) employees go to </w:t>
      </w:r>
      <w:r w:rsidR="00280E2E" w:rsidRPr="004D7211">
        <w:rPr>
          <w:color w:val="000000" w:themeColor="text1"/>
        </w:rPr>
        <w:t>the</w:t>
      </w:r>
      <w:r w:rsidR="00CE2131" w:rsidRPr="004D7211">
        <w:rPr>
          <w:color w:val="000000" w:themeColor="text1"/>
        </w:rPr>
        <w:t xml:space="preserve"> designated interior safe area.</w:t>
      </w:r>
      <w:r w:rsidR="00C26203" w:rsidRPr="004D7211">
        <w:rPr>
          <w:color w:val="000000" w:themeColor="text1"/>
        </w:rPr>
        <w:t xml:space="preserve"> </w:t>
      </w:r>
    </w:p>
    <w:p w14:paraId="480D0C94" w14:textId="59E75E11" w:rsidR="00CE2131" w:rsidRPr="004D7211" w:rsidRDefault="00C26203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 w:rsidRPr="004D7211">
        <w:rPr>
          <w:color w:val="000000" w:themeColor="text1"/>
        </w:rPr>
        <w:t>T</w:t>
      </w:r>
      <w:r w:rsidR="00CE2131" w:rsidRPr="004D7211">
        <w:rPr>
          <w:color w:val="000000" w:themeColor="text1"/>
        </w:rPr>
        <w:t xml:space="preserve">he interior safe areas </w:t>
      </w:r>
      <w:proofErr w:type="gramStart"/>
      <w:r w:rsidR="00CE2131" w:rsidRPr="004D7211">
        <w:rPr>
          <w:color w:val="000000" w:themeColor="text1"/>
        </w:rPr>
        <w:t>are:</w:t>
      </w:r>
      <w:proofErr w:type="gramEnd"/>
      <w:r w:rsidR="00CE2131" w:rsidRPr="004D7211">
        <w:rPr>
          <w:color w:val="000000" w:themeColor="text1"/>
        </w:rPr>
        <w:t xml:space="preserve"> </w:t>
      </w:r>
      <w:r w:rsidR="00CE2131" w:rsidRPr="004D7211">
        <w:rPr>
          <w:b/>
          <w:bCs/>
          <w:color w:val="FF0000"/>
        </w:rPr>
        <w:t>List location(s) here</w:t>
      </w:r>
      <w:r w:rsidR="00365F86">
        <w:rPr>
          <w:b/>
          <w:bCs/>
          <w:color w:val="FF0000"/>
        </w:rPr>
        <w:t>:</w:t>
      </w:r>
    </w:p>
    <w:p w14:paraId="026CFAF2" w14:textId="77777777" w:rsidR="00CE2131" w:rsidRPr="004D7211" w:rsidRDefault="00CE2131" w:rsidP="00AB2439">
      <w:pPr>
        <w:pStyle w:val="NormalWeb"/>
        <w:tabs>
          <w:tab w:val="left" w:pos="7920"/>
        </w:tabs>
        <w:spacing w:before="0" w:beforeAutospacing="0" w:after="0" w:afterAutospacing="0" w:line="276" w:lineRule="auto"/>
        <w:jc w:val="both"/>
        <w:rPr>
          <w:color w:val="000000"/>
        </w:rPr>
      </w:pPr>
    </w:p>
    <w:p w14:paraId="6396705A" w14:textId="4B3E0216" w:rsidR="00636FA0" w:rsidRPr="004D7211" w:rsidRDefault="00636FA0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74FC5CBF" w14:textId="77777777" w:rsidR="00F4765D" w:rsidRPr="004D7211" w:rsidRDefault="00F4765D" w:rsidP="00AB2439">
      <w:pPr>
        <w:jc w:val="both"/>
        <w:rPr>
          <w:b/>
          <w:bCs/>
          <w:color w:val="000000" w:themeColor="text1"/>
        </w:rPr>
      </w:pPr>
      <w:bookmarkStart w:id="7" w:name="029A"/>
      <w:bookmarkStart w:id="8" w:name="030A"/>
      <w:bookmarkEnd w:id="7"/>
      <w:bookmarkEnd w:id="8"/>
      <w:r w:rsidRPr="004D7211">
        <w:rPr>
          <w:b/>
          <w:bCs/>
          <w:color w:val="000000" w:themeColor="text1"/>
        </w:rPr>
        <w:br w:type="page"/>
      </w:r>
    </w:p>
    <w:p w14:paraId="272F5661" w14:textId="4ACFA3D2" w:rsidR="00FA6F64" w:rsidRPr="004D7211" w:rsidRDefault="008B07F7" w:rsidP="2BAB460E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2BAB460E">
        <w:rPr>
          <w:b/>
          <w:bCs/>
          <w:color w:val="000000" w:themeColor="text1"/>
        </w:rPr>
        <w:lastRenderedPageBreak/>
        <w:t>4.</w:t>
      </w:r>
      <w:r w:rsidR="00C1096D" w:rsidRPr="2BAB460E">
        <w:rPr>
          <w:b/>
          <w:bCs/>
          <w:color w:val="000000" w:themeColor="text1"/>
        </w:rPr>
        <w:t xml:space="preserve"> </w:t>
      </w:r>
      <w:r w:rsidR="00FA6F64" w:rsidRPr="2BAB460E">
        <w:rPr>
          <w:b/>
          <w:bCs/>
          <w:color w:val="000000" w:themeColor="text1"/>
        </w:rPr>
        <w:t xml:space="preserve">Procedures </w:t>
      </w:r>
      <w:r w:rsidR="00140A7F">
        <w:rPr>
          <w:b/>
          <w:bCs/>
          <w:color w:val="000000" w:themeColor="text1"/>
        </w:rPr>
        <w:t>to Address</w:t>
      </w:r>
      <w:r w:rsidR="00FA6F64" w:rsidRPr="2BAB460E">
        <w:rPr>
          <w:b/>
          <w:bCs/>
          <w:color w:val="000000" w:themeColor="text1"/>
        </w:rPr>
        <w:t xml:space="preserve"> Critical Operations - 29 CFR 19</w:t>
      </w:r>
      <w:r w:rsidR="0071570C" w:rsidRPr="2BAB460E">
        <w:rPr>
          <w:b/>
          <w:bCs/>
          <w:color w:val="000000" w:themeColor="text1"/>
        </w:rPr>
        <w:t>10.38</w:t>
      </w:r>
      <w:r w:rsidR="00FA6F64" w:rsidRPr="2BAB460E">
        <w:rPr>
          <w:b/>
          <w:bCs/>
          <w:color w:val="000000" w:themeColor="text1"/>
        </w:rPr>
        <w:t xml:space="preserve"> (</w:t>
      </w:r>
      <w:r w:rsidR="0071570C" w:rsidRPr="2BAB460E">
        <w:rPr>
          <w:b/>
          <w:bCs/>
          <w:color w:val="000000" w:themeColor="text1"/>
        </w:rPr>
        <w:t>c</w:t>
      </w:r>
      <w:r w:rsidR="00FA6F64" w:rsidRPr="2BAB460E">
        <w:rPr>
          <w:b/>
          <w:bCs/>
          <w:color w:val="000000" w:themeColor="text1"/>
        </w:rPr>
        <w:t>)(</w:t>
      </w:r>
      <w:r w:rsidR="0071570C" w:rsidRPr="2BAB460E">
        <w:rPr>
          <w:b/>
          <w:bCs/>
          <w:color w:val="000000" w:themeColor="text1"/>
        </w:rPr>
        <w:t>3</w:t>
      </w:r>
      <w:r w:rsidR="00FA6F64" w:rsidRPr="2BAB460E">
        <w:rPr>
          <w:b/>
          <w:bCs/>
          <w:color w:val="000000" w:themeColor="text1"/>
        </w:rPr>
        <w:t>)</w:t>
      </w:r>
      <w:smartTag w:uri="urn:schemas-microsoft-com:office:smarttags" w:element="stockticker"/>
      <w:bookmarkStart w:id="9" w:name="_Hlk41982006"/>
      <w:bookmarkEnd w:id="9"/>
    </w:p>
    <w:p w14:paraId="4004385C" w14:textId="2FBD29C9" w:rsidR="004F4CBF" w:rsidRPr="004D7211" w:rsidRDefault="00952E53" w:rsidP="2BAB460E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1F497D" w:themeColor="text2"/>
        </w:rPr>
      </w:pPr>
      <w:r w:rsidRPr="00DA0368">
        <w:rPr>
          <w:b/>
          <w:bCs/>
        </w:rPr>
        <w:t>Supervisors</w:t>
      </w:r>
      <w:r w:rsidRPr="00DA0368">
        <w:t>/</w:t>
      </w:r>
      <w:r w:rsidR="00DD0944">
        <w:t>e</w:t>
      </w:r>
      <w:r w:rsidR="00846FB1">
        <w:t xml:space="preserve">mployees </w:t>
      </w:r>
      <w:r w:rsidR="03FED6B1">
        <w:t xml:space="preserve">who </w:t>
      </w:r>
      <w:r w:rsidR="00EE71BB">
        <w:t>stay</w:t>
      </w:r>
      <w:r w:rsidR="00846FB1">
        <w:t xml:space="preserve"> in the workplace to shut</w:t>
      </w:r>
      <w:r w:rsidR="003B21C1">
        <w:t xml:space="preserve"> </w:t>
      </w:r>
      <w:r w:rsidR="00846FB1">
        <w:t xml:space="preserve">down or </w:t>
      </w:r>
      <w:r w:rsidR="3797D99C">
        <w:t>address</w:t>
      </w:r>
      <w:r w:rsidR="00846FB1">
        <w:t xml:space="preserve"> critical operations before they evacuate: </w:t>
      </w:r>
      <w:r w:rsidR="00C27662" w:rsidRPr="2BAB460E">
        <w:rPr>
          <w:color w:val="000000" w:themeColor="text1"/>
        </w:rPr>
        <w:t>(</w:t>
      </w:r>
      <w:r w:rsidR="00C27662" w:rsidRPr="2BAB460E">
        <w:rPr>
          <w:b/>
          <w:bCs/>
          <w:color w:val="000000" w:themeColor="text1"/>
        </w:rPr>
        <w:t>Note:</w:t>
      </w:r>
      <w:r w:rsidR="00C27662" w:rsidRPr="2BAB460E">
        <w:rPr>
          <w:color w:val="000000" w:themeColor="text1"/>
        </w:rPr>
        <w:t xml:space="preserve"> </w:t>
      </w:r>
      <w:r w:rsidR="001F5A87" w:rsidRPr="2BAB460E">
        <w:rPr>
          <w:color w:val="000000" w:themeColor="text1"/>
        </w:rPr>
        <w:t xml:space="preserve">some </w:t>
      </w:r>
      <w:r w:rsidR="00C27662" w:rsidRPr="2BAB460E">
        <w:rPr>
          <w:color w:val="000000" w:themeColor="text1"/>
        </w:rPr>
        <w:t xml:space="preserve">authorized personnel </w:t>
      </w:r>
      <w:r w:rsidR="008777F5" w:rsidRPr="2BAB460E">
        <w:rPr>
          <w:color w:val="000000" w:themeColor="text1"/>
        </w:rPr>
        <w:t xml:space="preserve">may </w:t>
      </w:r>
      <w:r w:rsidR="00C27662" w:rsidRPr="2BAB460E">
        <w:rPr>
          <w:color w:val="000000" w:themeColor="text1"/>
        </w:rPr>
        <w:t xml:space="preserve">remain longer to complete certain mandatory tasks, but only if </w:t>
      </w:r>
      <w:r w:rsidR="00450E20" w:rsidRPr="2BAB460E">
        <w:rPr>
          <w:color w:val="000000" w:themeColor="text1"/>
        </w:rPr>
        <w:t>done</w:t>
      </w:r>
      <w:r w:rsidR="00C27662" w:rsidRPr="2BAB460E">
        <w:rPr>
          <w:color w:val="000000" w:themeColor="text1"/>
        </w:rPr>
        <w:t xml:space="preserve"> safely</w:t>
      </w:r>
      <w:r w:rsidR="00CC30DA" w:rsidRPr="2BAB460E">
        <w:rPr>
          <w:color w:val="000000" w:themeColor="text1"/>
        </w:rPr>
        <w:t>)</w:t>
      </w:r>
      <w:r w:rsidR="000C0724" w:rsidRPr="2BAB460E">
        <w:rPr>
          <w:color w:val="000000" w:themeColor="text1"/>
        </w:rPr>
        <w:t>:</w:t>
      </w:r>
      <w:r w:rsidR="00EC5CC1" w:rsidRPr="2BAB460E">
        <w:rPr>
          <w:b/>
          <w:bCs/>
          <w:color w:val="1F497D" w:themeColor="text2"/>
        </w:rPr>
        <w:t xml:space="preserve"> </w:t>
      </w:r>
    </w:p>
    <w:p w14:paraId="56C4C32E" w14:textId="65FB3A12" w:rsidR="0056216D" w:rsidRPr="004D7211" w:rsidRDefault="008F7053" w:rsidP="00AB2439">
      <w:pPr>
        <w:pStyle w:val="NormalWeb"/>
        <w:spacing w:before="0" w:beforeAutospacing="0" w:after="0" w:afterAutospacing="0" w:line="276" w:lineRule="auto"/>
        <w:jc w:val="both"/>
        <w:rPr>
          <w:color w:val="FF0000"/>
          <w:shd w:val="clear" w:color="auto" w:fill="FFFFFF"/>
        </w:rPr>
      </w:pPr>
      <w:r w:rsidRPr="004D7211">
        <w:rPr>
          <w:b/>
          <w:bCs/>
          <w:color w:val="1F497D" w:themeColor="text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2"/>
        <w:gridCol w:w="4638"/>
      </w:tblGrid>
      <w:tr w:rsidR="00203288" w:rsidRPr="004D7211" w14:paraId="5E647107" w14:textId="77777777" w:rsidTr="6CBEAA9A">
        <w:trPr>
          <w:trHeight w:val="413"/>
        </w:trPr>
        <w:tc>
          <w:tcPr>
            <w:tcW w:w="5035" w:type="dxa"/>
          </w:tcPr>
          <w:p w14:paraId="3176A586" w14:textId="71EFB12F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  <w:r w:rsidRPr="004D7211">
              <w:rPr>
                <w:b/>
                <w:bCs/>
                <w:color w:val="FF0000"/>
              </w:rPr>
              <w:t>Example - turn off gas lines, etc.</w:t>
            </w:r>
          </w:p>
        </w:tc>
        <w:tc>
          <w:tcPr>
            <w:tcW w:w="5035" w:type="dxa"/>
          </w:tcPr>
          <w:p w14:paraId="2FB8C4D8" w14:textId="77777777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203288" w:rsidRPr="004D7211" w14:paraId="6BA5CDEA" w14:textId="77777777" w:rsidTr="6CBEAA9A">
        <w:trPr>
          <w:trHeight w:val="350"/>
        </w:trPr>
        <w:tc>
          <w:tcPr>
            <w:tcW w:w="5035" w:type="dxa"/>
          </w:tcPr>
          <w:p w14:paraId="4E50FC39" w14:textId="77777777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5035" w:type="dxa"/>
          </w:tcPr>
          <w:p w14:paraId="13E8F904" w14:textId="77777777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203288" w:rsidRPr="004D7211" w14:paraId="7ECDD56E" w14:textId="77777777" w:rsidTr="6CBEAA9A">
        <w:trPr>
          <w:trHeight w:val="359"/>
        </w:trPr>
        <w:tc>
          <w:tcPr>
            <w:tcW w:w="5035" w:type="dxa"/>
          </w:tcPr>
          <w:p w14:paraId="52D98471" w14:textId="77777777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5035" w:type="dxa"/>
          </w:tcPr>
          <w:p w14:paraId="7DBAB565" w14:textId="77777777" w:rsidR="00203288" w:rsidRPr="004D7211" w:rsidRDefault="00203288" w:rsidP="00AB2439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14:paraId="5DCCA861" w14:textId="77777777" w:rsidR="00016929" w:rsidRPr="004D7211" w:rsidRDefault="00016929" w:rsidP="00AB2439">
      <w:pPr>
        <w:jc w:val="both"/>
        <w:rPr>
          <w:b/>
          <w:bCs/>
          <w:color w:val="000000" w:themeColor="text1"/>
        </w:rPr>
      </w:pPr>
      <w:bookmarkStart w:id="10" w:name="_Hlk41982061"/>
    </w:p>
    <w:p w14:paraId="7DFB77F9" w14:textId="117C04B1" w:rsidR="00FA6F64" w:rsidRPr="004D7211" w:rsidRDefault="008B07F7" w:rsidP="00AB2439">
      <w:pPr>
        <w:jc w:val="both"/>
        <w:rPr>
          <w:color w:val="000000"/>
          <w:shd w:val="clear" w:color="auto" w:fill="FFFFFF"/>
        </w:rPr>
      </w:pPr>
      <w:r w:rsidRPr="004D7211">
        <w:rPr>
          <w:b/>
          <w:bCs/>
          <w:color w:val="000000" w:themeColor="text1"/>
        </w:rPr>
        <w:t>5.</w:t>
      </w:r>
      <w:r w:rsidR="006442E0" w:rsidRPr="004D7211">
        <w:rPr>
          <w:b/>
          <w:bCs/>
          <w:color w:val="000000" w:themeColor="text1"/>
        </w:rPr>
        <w:t xml:space="preserve"> </w:t>
      </w:r>
      <w:r w:rsidR="00FA6F64" w:rsidRPr="004D7211">
        <w:rPr>
          <w:b/>
          <w:bCs/>
          <w:color w:val="000000" w:themeColor="text1"/>
        </w:rPr>
        <w:t>Procedures to Account for Employees - 29 CFR 19</w:t>
      </w:r>
      <w:r w:rsidR="0071570C" w:rsidRPr="004D7211">
        <w:rPr>
          <w:b/>
          <w:bCs/>
          <w:color w:val="000000" w:themeColor="text1"/>
        </w:rPr>
        <w:t>10.38</w:t>
      </w:r>
      <w:r w:rsidR="00FA6F64" w:rsidRPr="004D7211">
        <w:rPr>
          <w:b/>
          <w:bCs/>
          <w:color w:val="000000" w:themeColor="text1"/>
        </w:rPr>
        <w:t xml:space="preserve"> (</w:t>
      </w:r>
      <w:r w:rsidR="0071570C" w:rsidRPr="004D7211">
        <w:rPr>
          <w:b/>
          <w:bCs/>
          <w:color w:val="000000" w:themeColor="text1"/>
        </w:rPr>
        <w:t>c</w:t>
      </w:r>
      <w:r w:rsidR="00FA6F64" w:rsidRPr="004D7211">
        <w:rPr>
          <w:b/>
          <w:bCs/>
          <w:color w:val="000000" w:themeColor="text1"/>
        </w:rPr>
        <w:t>)(</w:t>
      </w:r>
      <w:r w:rsidR="0071570C" w:rsidRPr="004D7211">
        <w:rPr>
          <w:b/>
          <w:bCs/>
          <w:color w:val="000000" w:themeColor="text1"/>
        </w:rPr>
        <w:t>4</w:t>
      </w:r>
      <w:r w:rsidR="00FA6F64" w:rsidRPr="004D7211">
        <w:rPr>
          <w:b/>
          <w:bCs/>
          <w:color w:val="000000" w:themeColor="text1"/>
        </w:rPr>
        <w:t>)</w:t>
      </w:r>
      <w:bookmarkEnd w:id="10"/>
    </w:p>
    <w:p w14:paraId="55AF39AB" w14:textId="4041A8E1" w:rsidR="00B6285A" w:rsidRPr="004D7211" w:rsidRDefault="004E607C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>
        <w:t xml:space="preserve">President / </w:t>
      </w:r>
      <w:r w:rsidR="00DA0368">
        <w:t>Vice</w:t>
      </w:r>
      <w:r>
        <w:t xml:space="preserve"> President d</w:t>
      </w:r>
      <w:r w:rsidR="00B6285A" w:rsidRPr="004D7211">
        <w:t>uties</w:t>
      </w:r>
      <w:r w:rsidR="00B6285A" w:rsidRPr="004D7211">
        <w:rPr>
          <w:color w:val="000000" w:themeColor="text1"/>
        </w:rPr>
        <w:t xml:space="preserve"> to account for employees:</w:t>
      </w:r>
    </w:p>
    <w:p w14:paraId="4E340898" w14:textId="638D9346" w:rsidR="00FA6F64" w:rsidRPr="004D7211" w:rsidRDefault="00FA6F64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1A44C44B">
        <w:rPr>
          <w:color w:val="000000" w:themeColor="text1"/>
        </w:rPr>
        <w:t>Takes attendance at the designated meeting/safe area</w:t>
      </w:r>
      <w:r w:rsidR="00087E36">
        <w:rPr>
          <w:color w:val="000000" w:themeColor="text1"/>
        </w:rPr>
        <w:t>.</w:t>
      </w:r>
    </w:p>
    <w:p w14:paraId="000040DC" w14:textId="23F059B9" w:rsidR="00FA6F64" w:rsidRPr="004D7211" w:rsidRDefault="00472643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1A44C44B">
        <w:rPr>
          <w:color w:val="000000" w:themeColor="text1"/>
        </w:rPr>
        <w:t>Confirms</w:t>
      </w:r>
      <w:r w:rsidR="00FA6F64" w:rsidRPr="1A44C44B">
        <w:rPr>
          <w:color w:val="000000" w:themeColor="text1"/>
        </w:rPr>
        <w:t xml:space="preserve"> all persons are</w:t>
      </w:r>
      <w:r w:rsidR="00DB01DB" w:rsidRPr="1A44C44B">
        <w:rPr>
          <w:color w:val="000000" w:themeColor="text1"/>
        </w:rPr>
        <w:t xml:space="preserve"> present and/or</w:t>
      </w:r>
      <w:r w:rsidR="00FA6F64" w:rsidRPr="1A44C44B">
        <w:rPr>
          <w:color w:val="000000" w:themeColor="text1"/>
        </w:rPr>
        <w:t xml:space="preserve"> accounted for</w:t>
      </w:r>
      <w:r w:rsidR="00DB01DB" w:rsidRPr="1A44C44B">
        <w:rPr>
          <w:color w:val="000000" w:themeColor="text1"/>
        </w:rPr>
        <w:t>.</w:t>
      </w:r>
    </w:p>
    <w:p w14:paraId="083606CF" w14:textId="7CBE1AA0" w:rsidR="00FA6F64" w:rsidRPr="004D7211" w:rsidRDefault="00FA6F64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bookmarkStart w:id="11" w:name="002E"/>
      <w:bookmarkEnd w:id="11"/>
      <w:r w:rsidRPr="3360EDBF">
        <w:rPr>
          <w:color w:val="000000" w:themeColor="text1"/>
        </w:rPr>
        <w:t xml:space="preserve">Reports “all </w:t>
      </w:r>
      <w:r w:rsidR="00CE0A35" w:rsidRPr="3360EDBF">
        <w:rPr>
          <w:color w:val="000000" w:themeColor="text1"/>
        </w:rPr>
        <w:t>here</w:t>
      </w:r>
      <w:r w:rsidRPr="3360EDBF">
        <w:rPr>
          <w:color w:val="000000" w:themeColor="text1"/>
        </w:rPr>
        <w:t xml:space="preserve">” or </w:t>
      </w:r>
      <w:r w:rsidRPr="3360EDBF">
        <w:rPr>
          <w:color w:val="000000" w:themeColor="text1"/>
          <w:u w:val="single"/>
        </w:rPr>
        <w:t>any missing persons</w:t>
      </w:r>
      <w:r w:rsidR="00B6285A" w:rsidRPr="3360EDBF">
        <w:rPr>
          <w:color w:val="000000" w:themeColor="text1"/>
          <w:u w:val="single"/>
        </w:rPr>
        <w:t>.</w:t>
      </w:r>
    </w:p>
    <w:p w14:paraId="1BAFE0C2" w14:textId="5DBF1CBE" w:rsidR="00FA6F64" w:rsidRPr="004D7211" w:rsidRDefault="00FA6F64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5E2F6459">
        <w:rPr>
          <w:color w:val="000000" w:themeColor="text1"/>
        </w:rPr>
        <w:t>Keeps all evacuees together until given further instructions</w:t>
      </w:r>
      <w:r w:rsidR="00B6285A" w:rsidRPr="5E2F6459">
        <w:rPr>
          <w:color w:val="000000" w:themeColor="text1"/>
        </w:rPr>
        <w:t>.</w:t>
      </w:r>
      <w:r w:rsidRPr="5E2F6459">
        <w:rPr>
          <w:color w:val="000000" w:themeColor="text1"/>
        </w:rPr>
        <w:t xml:space="preserve"> </w:t>
      </w:r>
      <w:r w:rsidR="00E818E6" w:rsidRPr="5E2F6459">
        <w:rPr>
          <w:color w:val="000000" w:themeColor="text1"/>
        </w:rPr>
        <w:t>Do not allow people to leave the area until given further instructions.</w:t>
      </w:r>
    </w:p>
    <w:p w14:paraId="454E36BC" w14:textId="77777777" w:rsidR="00FA6F64" w:rsidRPr="004D7211" w:rsidRDefault="00FA6F64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3360EDBF">
        <w:rPr>
          <w:color w:val="000000" w:themeColor="text1"/>
        </w:rPr>
        <w:t>Assumes role of department contact to answer questions.</w:t>
      </w:r>
    </w:p>
    <w:p w14:paraId="6496B657" w14:textId="07BE7FB1" w:rsidR="00FA6F64" w:rsidRPr="004D7211" w:rsidRDefault="00181E06" w:rsidP="00AB2439">
      <w:pPr>
        <w:numPr>
          <w:ilvl w:val="0"/>
          <w:numId w:val="2"/>
        </w:numPr>
        <w:spacing w:line="276" w:lineRule="auto"/>
        <w:jc w:val="both"/>
        <w:rPr>
          <w:color w:val="000000"/>
        </w:rPr>
      </w:pPr>
      <w:r w:rsidRPr="3360EDBF">
        <w:rPr>
          <w:color w:val="000000" w:themeColor="text1"/>
        </w:rPr>
        <w:t>Prevents re-entry. U</w:t>
      </w:r>
      <w:r w:rsidR="00FA6F64" w:rsidRPr="3360EDBF">
        <w:rPr>
          <w:color w:val="000000" w:themeColor="text1"/>
        </w:rPr>
        <w:t>nder no circumstances should anyone re-enter the evacuated building</w:t>
      </w:r>
      <w:r w:rsidR="00B6285A" w:rsidRPr="3360EDBF">
        <w:rPr>
          <w:color w:val="000000" w:themeColor="text1"/>
        </w:rPr>
        <w:t>.</w:t>
      </w:r>
    </w:p>
    <w:p w14:paraId="39FFDFE7" w14:textId="77777777" w:rsidR="00E26BD3" w:rsidRPr="004D7211" w:rsidRDefault="00E26BD3" w:rsidP="00AB2439">
      <w:pPr>
        <w:spacing w:line="276" w:lineRule="auto"/>
        <w:jc w:val="both"/>
        <w:rPr>
          <w:color w:val="000000"/>
          <w:u w:val="single"/>
        </w:rPr>
      </w:pPr>
    </w:p>
    <w:p w14:paraId="0BA2E98F" w14:textId="61754A84" w:rsidR="00FA6F64" w:rsidRPr="004D7211" w:rsidRDefault="008B07F7" w:rsidP="00AB2439">
      <w:pPr>
        <w:spacing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6.</w:t>
      </w:r>
      <w:r w:rsidR="006442E0" w:rsidRPr="004D7211">
        <w:rPr>
          <w:b/>
          <w:bCs/>
          <w:color w:val="000000" w:themeColor="text1"/>
        </w:rPr>
        <w:t xml:space="preserve"> </w:t>
      </w:r>
      <w:r w:rsidR="00FA6F64" w:rsidRPr="004D7211">
        <w:rPr>
          <w:b/>
          <w:bCs/>
          <w:color w:val="000000" w:themeColor="text1"/>
        </w:rPr>
        <w:t>Procedures for Employees Performing Rescue or Medical Duties - 29 CFR 19</w:t>
      </w:r>
      <w:r w:rsidR="79A2EB04" w:rsidRPr="004D7211">
        <w:rPr>
          <w:b/>
          <w:bCs/>
          <w:color w:val="000000" w:themeColor="text1"/>
        </w:rPr>
        <w:t>10.38</w:t>
      </w:r>
      <w:r w:rsidR="00FA6F64" w:rsidRPr="004D7211">
        <w:rPr>
          <w:b/>
          <w:bCs/>
          <w:color w:val="000000" w:themeColor="text1"/>
        </w:rPr>
        <w:t xml:space="preserve"> (</w:t>
      </w:r>
      <w:r w:rsidR="79A2EB04" w:rsidRPr="004D7211">
        <w:rPr>
          <w:b/>
          <w:bCs/>
          <w:color w:val="000000" w:themeColor="text1"/>
        </w:rPr>
        <w:t>c</w:t>
      </w:r>
      <w:r w:rsidR="00FA6F64" w:rsidRPr="004D7211">
        <w:rPr>
          <w:b/>
          <w:bCs/>
          <w:color w:val="000000" w:themeColor="text1"/>
        </w:rPr>
        <w:t>)(</w:t>
      </w:r>
      <w:r w:rsidR="79A2EB04" w:rsidRPr="004D7211">
        <w:rPr>
          <w:b/>
          <w:bCs/>
          <w:color w:val="000000" w:themeColor="text1"/>
        </w:rPr>
        <w:t>5</w:t>
      </w:r>
      <w:r w:rsidR="00FA6F64" w:rsidRPr="004D7211">
        <w:rPr>
          <w:b/>
          <w:bCs/>
          <w:color w:val="000000" w:themeColor="text1"/>
        </w:rPr>
        <w:t>)</w:t>
      </w:r>
    </w:p>
    <w:p w14:paraId="35884875" w14:textId="06F8C656" w:rsidR="00A63A59" w:rsidRDefault="00FA6F64" w:rsidP="00AB2439">
      <w:pPr>
        <w:pStyle w:val="NormalWeb"/>
        <w:tabs>
          <w:tab w:val="left" w:pos="8640"/>
        </w:tabs>
        <w:spacing w:before="0" w:beforeAutospacing="0" w:after="0" w:afterAutospacing="0" w:line="276" w:lineRule="auto"/>
        <w:jc w:val="both"/>
        <w:rPr>
          <w:color w:val="000000" w:themeColor="text1"/>
        </w:rPr>
      </w:pPr>
      <w:bookmarkStart w:id="12" w:name="_Hlk42502672"/>
      <w:r w:rsidRPr="004D7211">
        <w:rPr>
          <w:color w:val="000000" w:themeColor="text1"/>
        </w:rPr>
        <w:t>Certified first</w:t>
      </w:r>
      <w:r w:rsidR="00DD0944">
        <w:rPr>
          <w:color w:val="000000" w:themeColor="text1"/>
        </w:rPr>
        <w:t>-</w:t>
      </w:r>
      <w:r w:rsidRPr="004D7211">
        <w:rPr>
          <w:color w:val="000000" w:themeColor="text1"/>
        </w:rPr>
        <w:t xml:space="preserve">aid responders </w:t>
      </w:r>
      <w:r w:rsidR="00286688" w:rsidRPr="004D7211">
        <w:rPr>
          <w:color w:val="000000" w:themeColor="text1"/>
        </w:rPr>
        <w:t>giv</w:t>
      </w:r>
      <w:r w:rsidRPr="004D7211">
        <w:rPr>
          <w:color w:val="000000" w:themeColor="text1"/>
        </w:rPr>
        <w:t xml:space="preserve">e </w:t>
      </w:r>
      <w:r w:rsidR="00DB01DB" w:rsidRPr="004D7211">
        <w:rPr>
          <w:color w:val="000000" w:themeColor="text1"/>
        </w:rPr>
        <w:t xml:space="preserve">basic </w:t>
      </w:r>
      <w:r w:rsidRPr="004D7211">
        <w:rPr>
          <w:color w:val="000000" w:themeColor="text1"/>
        </w:rPr>
        <w:t>first aid</w:t>
      </w:r>
      <w:r w:rsidR="00BE6E00" w:rsidRPr="004D7211">
        <w:rPr>
          <w:color w:val="000000" w:themeColor="text1"/>
        </w:rPr>
        <w:t xml:space="preserve"> </w:t>
      </w:r>
      <w:r w:rsidR="005D035B" w:rsidRPr="004D7211">
        <w:rPr>
          <w:color w:val="000000" w:themeColor="text1"/>
        </w:rPr>
        <w:t>(</w:t>
      </w:r>
      <w:r w:rsidRPr="004D7211">
        <w:rPr>
          <w:color w:val="000000" w:themeColor="text1"/>
        </w:rPr>
        <w:t>within their capabilities</w:t>
      </w:r>
      <w:r w:rsidR="005D035B" w:rsidRPr="004D7211">
        <w:rPr>
          <w:color w:val="000000" w:themeColor="text1"/>
        </w:rPr>
        <w:t>)</w:t>
      </w:r>
      <w:r w:rsidRPr="004D7211">
        <w:rPr>
          <w:color w:val="000000" w:themeColor="text1"/>
        </w:rPr>
        <w:t xml:space="preserve"> during emergency situations. </w:t>
      </w:r>
      <w:r w:rsidR="008750D0" w:rsidRPr="004D7211">
        <w:rPr>
          <w:color w:val="000000" w:themeColor="text1"/>
        </w:rPr>
        <w:t>Notify l</w:t>
      </w:r>
      <w:r w:rsidR="001D4551" w:rsidRPr="004D7211">
        <w:rPr>
          <w:color w:val="000000" w:themeColor="text1"/>
        </w:rPr>
        <w:t>ocal E</w:t>
      </w:r>
      <w:r w:rsidR="000058DB" w:rsidRPr="004D7211">
        <w:rPr>
          <w:color w:val="000000" w:themeColor="text1"/>
        </w:rPr>
        <w:t xml:space="preserve">mergency </w:t>
      </w:r>
      <w:r w:rsidR="00321C37" w:rsidRPr="004D7211">
        <w:rPr>
          <w:color w:val="000000" w:themeColor="text1"/>
        </w:rPr>
        <w:t>Medical Services</w:t>
      </w:r>
      <w:r w:rsidR="008750D0" w:rsidRPr="004D7211">
        <w:rPr>
          <w:color w:val="000000" w:themeColor="text1"/>
        </w:rPr>
        <w:t xml:space="preserve"> </w:t>
      </w:r>
      <w:r w:rsidR="00F36797" w:rsidRPr="004D7211">
        <w:rPr>
          <w:color w:val="000000" w:themeColor="text1"/>
        </w:rPr>
        <w:t>for e</w:t>
      </w:r>
      <w:r w:rsidR="00317C49" w:rsidRPr="004D7211">
        <w:rPr>
          <w:color w:val="000000" w:themeColor="text1"/>
        </w:rPr>
        <w:t>vents beyond basic first aid</w:t>
      </w:r>
      <w:r w:rsidRPr="004D7211">
        <w:rPr>
          <w:color w:val="000000" w:themeColor="text1"/>
        </w:rPr>
        <w:t xml:space="preserve">. </w:t>
      </w:r>
    </w:p>
    <w:p w14:paraId="08751782" w14:textId="10DD7B35" w:rsidR="00E26BD3" w:rsidRPr="004D7211" w:rsidRDefault="0024571A" w:rsidP="00FB4757">
      <w:pPr>
        <w:pStyle w:val="NormalWeb"/>
        <w:tabs>
          <w:tab w:val="left" w:pos="8640"/>
        </w:tabs>
        <w:spacing w:before="0" w:beforeAutospacing="0" w:after="0" w:afterAutospacing="0" w:line="276" w:lineRule="auto"/>
        <w:jc w:val="both"/>
        <w:rPr>
          <w:b/>
          <w:bCs/>
          <w:color w:val="FF0000"/>
        </w:rPr>
      </w:pPr>
      <w:r w:rsidRPr="00FB4757">
        <w:rPr>
          <w:b/>
          <w:bCs/>
          <w:color w:val="000000" w:themeColor="text1"/>
        </w:rPr>
        <w:t>Employer Option</w:t>
      </w:r>
      <w:r>
        <w:rPr>
          <w:color w:val="000000" w:themeColor="text1"/>
        </w:rPr>
        <w:t xml:space="preserve">: Consider </w:t>
      </w:r>
      <w:r w:rsidR="00FB4757">
        <w:rPr>
          <w:color w:val="000000" w:themeColor="text1"/>
        </w:rPr>
        <w:t>listing First</w:t>
      </w:r>
      <w:r w:rsidR="00DD0944">
        <w:rPr>
          <w:color w:val="000000" w:themeColor="text1"/>
        </w:rPr>
        <w:t>-</w:t>
      </w:r>
      <w:r w:rsidR="00FB4757">
        <w:rPr>
          <w:color w:val="000000" w:themeColor="text1"/>
        </w:rPr>
        <w:t>Aid Team Members here</w:t>
      </w:r>
      <w:bookmarkEnd w:id="12"/>
      <w:r w:rsidR="00FB4757">
        <w:rPr>
          <w:color w:val="000000" w:themeColor="text1"/>
        </w:rPr>
        <w:t>.</w:t>
      </w:r>
    </w:p>
    <w:p w14:paraId="4D65A32F" w14:textId="77777777" w:rsidR="00A9037C" w:rsidRPr="004D7211" w:rsidRDefault="00A9037C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  <w:u w:val="single"/>
        </w:rPr>
      </w:pPr>
    </w:p>
    <w:p w14:paraId="49371FAC" w14:textId="210F2FA3" w:rsidR="00FA6F64" w:rsidRPr="004D7211" w:rsidRDefault="008B07F7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7.</w:t>
      </w:r>
      <w:r w:rsidR="006442E0" w:rsidRPr="004D7211">
        <w:rPr>
          <w:b/>
          <w:bCs/>
          <w:color w:val="000000" w:themeColor="text1"/>
        </w:rPr>
        <w:t xml:space="preserve"> </w:t>
      </w:r>
      <w:r w:rsidR="00FA6F64" w:rsidRPr="004D7211">
        <w:rPr>
          <w:b/>
          <w:bCs/>
          <w:color w:val="000000" w:themeColor="text1"/>
        </w:rPr>
        <w:t>Contact Information - 29 CFR 19</w:t>
      </w:r>
      <w:r w:rsidR="0071570C" w:rsidRPr="004D7211">
        <w:rPr>
          <w:b/>
          <w:bCs/>
          <w:color w:val="000000" w:themeColor="text1"/>
        </w:rPr>
        <w:t>10.38</w:t>
      </w:r>
      <w:r w:rsidR="00FA6F64" w:rsidRPr="004D7211">
        <w:rPr>
          <w:b/>
          <w:bCs/>
          <w:color w:val="000000" w:themeColor="text1"/>
        </w:rPr>
        <w:t xml:space="preserve"> (</w:t>
      </w:r>
      <w:r w:rsidR="0071570C" w:rsidRPr="004D7211">
        <w:rPr>
          <w:b/>
          <w:bCs/>
          <w:color w:val="000000" w:themeColor="text1"/>
        </w:rPr>
        <w:t>c</w:t>
      </w:r>
      <w:r w:rsidR="00FA6F64" w:rsidRPr="004D7211">
        <w:rPr>
          <w:b/>
          <w:bCs/>
          <w:color w:val="000000" w:themeColor="text1"/>
        </w:rPr>
        <w:t>)(6)</w:t>
      </w:r>
    </w:p>
    <w:p w14:paraId="243F0180" w14:textId="26AA7126" w:rsidR="00906488" w:rsidRPr="004D7211" w:rsidRDefault="00254FD6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4D7211">
        <w:rPr>
          <w:color w:val="000000" w:themeColor="text1"/>
        </w:rPr>
        <w:t>Employees may c</w:t>
      </w:r>
      <w:r w:rsidR="00FE2CB7" w:rsidRPr="004D7211">
        <w:rPr>
          <w:color w:val="000000" w:themeColor="text1"/>
        </w:rPr>
        <w:t>ontact</w:t>
      </w:r>
      <w:r w:rsidR="004E607C">
        <w:rPr>
          <w:color w:val="000000" w:themeColor="text1"/>
        </w:rPr>
        <w:t xml:space="preserve"> President / </w:t>
      </w:r>
      <w:r w:rsidR="00DA0368">
        <w:rPr>
          <w:color w:val="000000" w:themeColor="text1"/>
        </w:rPr>
        <w:t>Vice</w:t>
      </w:r>
      <w:r w:rsidR="004E607C">
        <w:rPr>
          <w:color w:val="000000" w:themeColor="text1"/>
        </w:rPr>
        <w:t xml:space="preserve"> President </w:t>
      </w:r>
      <w:r w:rsidR="00773583">
        <w:rPr>
          <w:b/>
          <w:bCs/>
          <w:color w:val="FF0000"/>
        </w:rPr>
        <w:t>(insert contact details)</w:t>
      </w:r>
      <w:r w:rsidR="005E1682" w:rsidRPr="004D7211">
        <w:rPr>
          <w:b/>
          <w:bCs/>
          <w:color w:val="FF0000"/>
        </w:rPr>
        <w:t xml:space="preserve"> </w:t>
      </w:r>
      <w:r w:rsidR="00DF018B" w:rsidRPr="004D7211">
        <w:t>f</w:t>
      </w:r>
      <w:r w:rsidR="005E1682" w:rsidRPr="004D7211">
        <w:rPr>
          <w:shd w:val="clear" w:color="auto" w:fill="FFFFFF"/>
        </w:rPr>
        <w:t>o</w:t>
      </w:r>
      <w:r w:rsidR="005E1682" w:rsidRPr="004D7211">
        <w:rPr>
          <w:color w:val="000000"/>
          <w:shd w:val="clear" w:color="auto" w:fill="FFFFFF"/>
        </w:rPr>
        <w:t>r more information about the plan or an explanation of their duties.</w:t>
      </w:r>
    </w:p>
    <w:p w14:paraId="6B3B4F76" w14:textId="77777777" w:rsidR="00DF018B" w:rsidRPr="004D7211" w:rsidRDefault="00DF018B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FF0000"/>
        </w:rPr>
      </w:pPr>
    </w:p>
    <w:p w14:paraId="226461AA" w14:textId="19B7337D" w:rsidR="00FA6F64" w:rsidRPr="004D7211" w:rsidRDefault="008B07F7" w:rsidP="00AB2439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4D7211">
        <w:rPr>
          <w:b/>
          <w:bCs/>
          <w:color w:val="000000" w:themeColor="text1"/>
        </w:rPr>
        <w:t>8.</w:t>
      </w:r>
      <w:r w:rsidR="006442E0" w:rsidRPr="004D7211">
        <w:rPr>
          <w:b/>
          <w:bCs/>
          <w:color w:val="000000" w:themeColor="text1"/>
        </w:rPr>
        <w:t xml:space="preserve"> </w:t>
      </w:r>
      <w:r w:rsidR="00A9037C" w:rsidRPr="004D7211">
        <w:rPr>
          <w:b/>
          <w:bCs/>
          <w:color w:val="000000" w:themeColor="text1"/>
        </w:rPr>
        <w:t>E</w:t>
      </w:r>
      <w:r w:rsidR="00FA6F64" w:rsidRPr="004D7211">
        <w:rPr>
          <w:b/>
          <w:bCs/>
          <w:color w:val="000000" w:themeColor="text1"/>
        </w:rPr>
        <w:t>mployee Alarm System - 29 CFR 19</w:t>
      </w:r>
      <w:r w:rsidR="0071570C" w:rsidRPr="004D7211">
        <w:rPr>
          <w:b/>
          <w:bCs/>
          <w:color w:val="000000" w:themeColor="text1"/>
        </w:rPr>
        <w:t>10.38</w:t>
      </w:r>
      <w:r w:rsidR="00FA6F64" w:rsidRPr="004D7211">
        <w:rPr>
          <w:b/>
          <w:bCs/>
          <w:color w:val="000000" w:themeColor="text1"/>
        </w:rPr>
        <w:t xml:space="preserve"> (</w:t>
      </w:r>
      <w:r w:rsidR="0071570C" w:rsidRPr="004D7211">
        <w:rPr>
          <w:b/>
          <w:bCs/>
          <w:color w:val="000000" w:themeColor="text1"/>
        </w:rPr>
        <w:t>d</w:t>
      </w:r>
      <w:r w:rsidR="00FA6F64" w:rsidRPr="004D7211">
        <w:rPr>
          <w:b/>
          <w:bCs/>
          <w:color w:val="000000" w:themeColor="text1"/>
        </w:rPr>
        <w:t>)</w:t>
      </w:r>
      <w:smartTag w:uri="urn:schemas-microsoft-com:office:smarttags" w:element="stockticker"/>
    </w:p>
    <w:p w14:paraId="66757955" w14:textId="2C74447B" w:rsidR="00FD7640" w:rsidRPr="004D7211" w:rsidRDefault="004F398A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bookmarkStart w:id="13" w:name="_Hlk42502645"/>
      <w:r>
        <w:rPr>
          <w:shd w:val="clear" w:color="auto" w:fill="FFFFFF"/>
        </w:rPr>
        <w:t xml:space="preserve">Masters Electrical Services Corporation </w:t>
      </w:r>
      <w:r w:rsidR="00C53F01" w:rsidRPr="004D7211">
        <w:rPr>
          <w:color w:val="000000"/>
          <w:shd w:val="clear" w:color="auto" w:fill="FFFFFF"/>
        </w:rPr>
        <w:t xml:space="preserve">alarm system </w:t>
      </w:r>
      <w:r w:rsidR="005C1376" w:rsidRPr="004D7211">
        <w:rPr>
          <w:color w:val="000000"/>
          <w:shd w:val="clear" w:color="auto" w:fill="FFFFFF"/>
        </w:rPr>
        <w:t xml:space="preserve">has a </w:t>
      </w:r>
      <w:r w:rsidR="00C53F01" w:rsidRPr="004D7211">
        <w:rPr>
          <w:color w:val="000000"/>
          <w:shd w:val="clear" w:color="auto" w:fill="FFFFFF"/>
        </w:rPr>
        <w:t>distinctive signal</w:t>
      </w:r>
      <w:r w:rsidR="005C1376" w:rsidRPr="004D7211">
        <w:rPr>
          <w:color w:val="000000"/>
          <w:shd w:val="clear" w:color="auto" w:fill="FFFFFF"/>
        </w:rPr>
        <w:t xml:space="preserve"> </w:t>
      </w:r>
      <w:r w:rsidR="00C53F01" w:rsidRPr="004D7211">
        <w:rPr>
          <w:color w:val="000000"/>
          <w:shd w:val="clear" w:color="auto" w:fill="FFFFFF"/>
        </w:rPr>
        <w:t>for each</w:t>
      </w:r>
      <w:r w:rsidR="005C1376" w:rsidRPr="004D7211">
        <w:rPr>
          <w:color w:val="000000"/>
          <w:shd w:val="clear" w:color="auto" w:fill="FFFFFF"/>
        </w:rPr>
        <w:t xml:space="preserve"> emergency</w:t>
      </w:r>
      <w:r w:rsidR="00C53F01" w:rsidRPr="004D7211">
        <w:rPr>
          <w:color w:val="000000"/>
          <w:shd w:val="clear" w:color="auto" w:fill="FFFFFF"/>
        </w:rPr>
        <w:t xml:space="preserve"> purpose and </w:t>
      </w:r>
      <w:r w:rsidR="00970A06" w:rsidRPr="004D7211">
        <w:rPr>
          <w:color w:val="000000"/>
          <w:shd w:val="clear" w:color="auto" w:fill="FFFFFF"/>
        </w:rPr>
        <w:t>follow</w:t>
      </w:r>
      <w:r w:rsidR="005C1376" w:rsidRPr="004D7211">
        <w:rPr>
          <w:color w:val="000000"/>
          <w:shd w:val="clear" w:color="auto" w:fill="FFFFFF"/>
        </w:rPr>
        <w:t>s</w:t>
      </w:r>
      <w:r w:rsidR="00C53F01" w:rsidRPr="004D7211">
        <w:rPr>
          <w:color w:val="000000"/>
          <w:shd w:val="clear" w:color="auto" w:fill="FFFFFF"/>
        </w:rPr>
        <w:t xml:space="preserve"> the requirements in §1910.165</w:t>
      </w:r>
      <w:r w:rsidR="00371012" w:rsidRPr="004D7211">
        <w:rPr>
          <w:color w:val="000000"/>
          <w:shd w:val="clear" w:color="auto" w:fill="FFFFFF"/>
        </w:rPr>
        <w:t>.</w:t>
      </w:r>
      <w:r w:rsidR="00C53F01" w:rsidRPr="004D7211">
        <w:rPr>
          <w:b/>
          <w:bCs/>
          <w:color w:val="000000"/>
          <w:shd w:val="clear" w:color="auto" w:fill="FFFFFF"/>
        </w:rPr>
        <w:t xml:space="preserve"> </w:t>
      </w:r>
      <w:bookmarkEnd w:id="13"/>
      <w:r w:rsidR="00476957" w:rsidRPr="004D7211">
        <w:rPr>
          <w:color w:val="000000" w:themeColor="text1"/>
        </w:rPr>
        <w:t>The employee alarm system f</w:t>
      </w:r>
      <w:r w:rsidR="00775FDC" w:rsidRPr="004D7211">
        <w:rPr>
          <w:color w:val="000000" w:themeColor="text1"/>
        </w:rPr>
        <w:t xml:space="preserve">or </w:t>
      </w:r>
      <w:r>
        <w:rPr>
          <w:bCs/>
        </w:rPr>
        <w:t>3140 N Bender Ave New Franklin, Ohio 44319</w:t>
      </w:r>
      <w:r w:rsidR="00775FDC" w:rsidRPr="004D7211">
        <w:rPr>
          <w:color w:val="FF0000"/>
        </w:rPr>
        <w:t xml:space="preserve"> </w:t>
      </w:r>
      <w:r w:rsidR="000D3309" w:rsidRPr="004D7211">
        <w:rPr>
          <w:color w:val="000000" w:themeColor="text1"/>
        </w:rPr>
        <w:t>is:</w:t>
      </w:r>
      <w:r w:rsidR="00775FDC" w:rsidRPr="004D7211">
        <w:rPr>
          <w:color w:val="000000" w:themeColor="text1"/>
        </w:rPr>
        <w:t xml:space="preserve"> (</w:t>
      </w:r>
      <w:r w:rsidR="00775FDC" w:rsidRPr="004D7211">
        <w:rPr>
          <w:b/>
          <w:bCs/>
          <w:color w:val="FF0000"/>
        </w:rPr>
        <w:t>Identify type of alarm - ex: voice, pull alarm, siren, strobe</w:t>
      </w:r>
      <w:r w:rsidR="00775FDC" w:rsidRPr="004D7211">
        <w:rPr>
          <w:color w:val="000000" w:themeColor="text1"/>
        </w:rPr>
        <w:t>).</w:t>
      </w:r>
    </w:p>
    <w:p w14:paraId="339AD234" w14:textId="6A001E60" w:rsidR="00775FDC" w:rsidRPr="004D7211" w:rsidRDefault="00775FDC" w:rsidP="00AB2439">
      <w:pPr>
        <w:pStyle w:val="NormalWeb"/>
        <w:tabs>
          <w:tab w:val="left" w:pos="4770"/>
          <w:tab w:val="left" w:pos="9180"/>
        </w:tabs>
        <w:spacing w:before="0" w:beforeAutospacing="0" w:after="0" w:afterAutospacing="0" w:line="276" w:lineRule="auto"/>
        <w:jc w:val="both"/>
        <w:rPr>
          <w:color w:val="000000"/>
        </w:rPr>
      </w:pPr>
    </w:p>
    <w:p w14:paraId="219A39DE" w14:textId="77777777" w:rsidR="002922DE" w:rsidRPr="004D7211" w:rsidRDefault="002922DE" w:rsidP="00AB2439">
      <w:pPr>
        <w:pStyle w:val="NormalWeb"/>
        <w:tabs>
          <w:tab w:val="left" w:pos="4770"/>
          <w:tab w:val="left" w:pos="9180"/>
        </w:tabs>
        <w:spacing w:before="0" w:beforeAutospacing="0" w:after="0" w:afterAutospacing="0" w:line="276" w:lineRule="auto"/>
        <w:jc w:val="both"/>
        <w:rPr>
          <w:color w:val="000000"/>
        </w:rPr>
      </w:pPr>
    </w:p>
    <w:p w14:paraId="13F96DE4" w14:textId="77777777" w:rsidR="005D035B" w:rsidRPr="004D7211" w:rsidRDefault="005D035B" w:rsidP="00AB2439">
      <w:pPr>
        <w:jc w:val="both"/>
        <w:rPr>
          <w:b/>
          <w:bCs/>
          <w:color w:val="000000" w:themeColor="text1"/>
        </w:rPr>
      </w:pPr>
      <w:r w:rsidRPr="004D7211">
        <w:rPr>
          <w:b/>
          <w:bCs/>
          <w:color w:val="000000" w:themeColor="text1"/>
        </w:rPr>
        <w:br w:type="page"/>
      </w:r>
    </w:p>
    <w:p w14:paraId="06FB1EF9" w14:textId="0505642B" w:rsidR="00FA6F64" w:rsidRPr="004D7211" w:rsidRDefault="000C1A46" w:rsidP="00AB2439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ind w:left="360"/>
        <w:jc w:val="both"/>
        <w:rPr>
          <w:b/>
          <w:bCs/>
          <w:color w:val="000000"/>
        </w:rPr>
      </w:pPr>
      <w:r w:rsidRPr="70A65D6E">
        <w:rPr>
          <w:b/>
          <w:bCs/>
          <w:color w:val="000000" w:themeColor="text1"/>
        </w:rPr>
        <w:lastRenderedPageBreak/>
        <w:t xml:space="preserve"> </w:t>
      </w:r>
      <w:r w:rsidR="005B7484" w:rsidRPr="70A65D6E">
        <w:rPr>
          <w:b/>
          <w:bCs/>
          <w:color w:val="000000" w:themeColor="text1"/>
        </w:rPr>
        <w:t>I</w:t>
      </w:r>
      <w:r w:rsidR="00AE04EB" w:rsidRPr="70A65D6E">
        <w:rPr>
          <w:b/>
          <w:bCs/>
          <w:color w:val="000000" w:themeColor="text1"/>
        </w:rPr>
        <w:t>NFORMATION</w:t>
      </w:r>
      <w:r w:rsidR="005B7484" w:rsidRPr="70A65D6E">
        <w:rPr>
          <w:b/>
          <w:bCs/>
          <w:color w:val="000000" w:themeColor="text1"/>
        </w:rPr>
        <w:t xml:space="preserve"> </w:t>
      </w:r>
      <w:r w:rsidR="00AE04EB" w:rsidRPr="70A65D6E">
        <w:rPr>
          <w:b/>
          <w:bCs/>
          <w:color w:val="000000" w:themeColor="text1"/>
        </w:rPr>
        <w:t>AND</w:t>
      </w:r>
      <w:r w:rsidR="005B7484" w:rsidRPr="70A65D6E">
        <w:rPr>
          <w:b/>
          <w:bCs/>
          <w:color w:val="000000" w:themeColor="text1"/>
        </w:rPr>
        <w:t xml:space="preserve"> </w:t>
      </w:r>
      <w:r w:rsidR="00FA6F64" w:rsidRPr="70A65D6E">
        <w:rPr>
          <w:b/>
          <w:bCs/>
          <w:color w:val="000000" w:themeColor="text1"/>
        </w:rPr>
        <w:t>T</w:t>
      </w:r>
      <w:r w:rsidR="00AE04EB" w:rsidRPr="70A65D6E">
        <w:rPr>
          <w:b/>
          <w:bCs/>
          <w:color w:val="000000" w:themeColor="text1"/>
        </w:rPr>
        <w:t>RAINING</w:t>
      </w:r>
      <w:r w:rsidR="00FA6F64" w:rsidRPr="70A65D6E">
        <w:rPr>
          <w:b/>
          <w:bCs/>
          <w:color w:val="000000" w:themeColor="text1"/>
        </w:rPr>
        <w:t xml:space="preserve"> - 29 CFR 19</w:t>
      </w:r>
      <w:r w:rsidR="0071570C" w:rsidRPr="70A65D6E">
        <w:rPr>
          <w:b/>
          <w:bCs/>
          <w:color w:val="000000" w:themeColor="text1"/>
        </w:rPr>
        <w:t>10</w:t>
      </w:r>
      <w:r w:rsidR="00FA6F64" w:rsidRPr="70A65D6E">
        <w:rPr>
          <w:b/>
          <w:bCs/>
          <w:color w:val="000000" w:themeColor="text1"/>
        </w:rPr>
        <w:t>.</w:t>
      </w:r>
      <w:r w:rsidR="00597771" w:rsidRPr="70A65D6E">
        <w:rPr>
          <w:b/>
          <w:bCs/>
          <w:color w:val="000000" w:themeColor="text1"/>
        </w:rPr>
        <w:t>3</w:t>
      </w:r>
      <w:r w:rsidR="0071570C" w:rsidRPr="70A65D6E">
        <w:rPr>
          <w:b/>
          <w:bCs/>
          <w:color w:val="000000" w:themeColor="text1"/>
        </w:rPr>
        <w:t>8</w:t>
      </w:r>
      <w:r w:rsidR="00FA6F64" w:rsidRPr="70A65D6E">
        <w:rPr>
          <w:b/>
          <w:bCs/>
          <w:color w:val="000000" w:themeColor="text1"/>
        </w:rPr>
        <w:t>(e)</w:t>
      </w:r>
      <w:r w:rsidR="070411BC" w:rsidRPr="70A65D6E">
        <w:rPr>
          <w:b/>
          <w:bCs/>
          <w:color w:val="000000" w:themeColor="text1"/>
        </w:rPr>
        <w:t xml:space="preserve"> </w:t>
      </w:r>
      <w:r w:rsidR="00443D77">
        <w:rPr>
          <w:b/>
          <w:bCs/>
          <w:color w:val="000000" w:themeColor="text1"/>
        </w:rPr>
        <w:tab/>
      </w:r>
      <w:r w:rsidR="00443D77">
        <w:rPr>
          <w:b/>
          <w:bCs/>
          <w:color w:val="000000" w:themeColor="text1"/>
        </w:rPr>
        <w:tab/>
      </w:r>
      <w:r w:rsidR="00443D77" w:rsidRPr="004D7211">
        <w:rPr>
          <w:b/>
          <w:bCs/>
          <w:color w:val="000000" w:themeColor="text1"/>
        </w:rPr>
        <w:t xml:space="preserve">* Attachment </w:t>
      </w:r>
      <w:r w:rsidR="00443D77">
        <w:rPr>
          <w:b/>
          <w:bCs/>
          <w:color w:val="000000" w:themeColor="text1"/>
        </w:rPr>
        <w:t>C</w:t>
      </w:r>
    </w:p>
    <w:p w14:paraId="3E52342C" w14:textId="16336DAA" w:rsidR="00CE6CF1" w:rsidRPr="004D7211" w:rsidRDefault="004F398A" w:rsidP="00AB2439">
      <w:pPr>
        <w:spacing w:line="276" w:lineRule="auto"/>
        <w:ind w:left="360"/>
        <w:jc w:val="both"/>
        <w:rPr>
          <w:color w:val="000000"/>
        </w:rPr>
      </w:pPr>
      <w:r>
        <w:rPr>
          <w:color w:val="000000" w:themeColor="text1"/>
        </w:rPr>
        <w:t>Masters Electrical Services Corporation t</w:t>
      </w:r>
      <w:r w:rsidR="00FA6F64" w:rsidRPr="70A65D6E">
        <w:rPr>
          <w:color w:val="000000" w:themeColor="text1"/>
        </w:rPr>
        <w:t>rain</w:t>
      </w:r>
      <w:r w:rsidR="008533E7" w:rsidRPr="70A65D6E">
        <w:rPr>
          <w:color w:val="000000" w:themeColor="text1"/>
        </w:rPr>
        <w:t>s</w:t>
      </w:r>
      <w:r w:rsidR="00FA6F64" w:rsidRPr="70A65D6E">
        <w:rPr>
          <w:color w:val="000000" w:themeColor="text1"/>
        </w:rPr>
        <w:t xml:space="preserve"> </w:t>
      </w:r>
      <w:r w:rsidR="001E6ED1" w:rsidRPr="70A65D6E">
        <w:rPr>
          <w:color w:val="000000" w:themeColor="text1"/>
        </w:rPr>
        <w:t xml:space="preserve">selected </w:t>
      </w:r>
      <w:r w:rsidR="00FA6F64" w:rsidRPr="70A65D6E">
        <w:rPr>
          <w:color w:val="000000" w:themeColor="text1"/>
        </w:rPr>
        <w:t xml:space="preserve">employees to </w:t>
      </w:r>
      <w:r w:rsidR="00567BF9" w:rsidRPr="70A65D6E">
        <w:rPr>
          <w:color w:val="000000" w:themeColor="text1"/>
        </w:rPr>
        <w:t>help</w:t>
      </w:r>
      <w:r w:rsidR="00FA6F64" w:rsidRPr="70A65D6E">
        <w:rPr>
          <w:color w:val="000000" w:themeColor="text1"/>
        </w:rPr>
        <w:t xml:space="preserve"> in </w:t>
      </w:r>
      <w:r w:rsidR="002801C1" w:rsidRPr="70A65D6E">
        <w:rPr>
          <w:color w:val="000000" w:themeColor="text1"/>
        </w:rPr>
        <w:t>the</w:t>
      </w:r>
      <w:r w:rsidR="00FA6F64" w:rsidRPr="70A65D6E">
        <w:rPr>
          <w:color w:val="000000" w:themeColor="text1"/>
        </w:rPr>
        <w:t xml:space="preserve"> safe evacuation of the facility, </w:t>
      </w:r>
      <w:r w:rsidR="003D0EFA" w:rsidRPr="70A65D6E">
        <w:rPr>
          <w:color w:val="000000" w:themeColor="text1"/>
        </w:rPr>
        <w:t>including visitors</w:t>
      </w:r>
      <w:r w:rsidR="004C4EB6" w:rsidRPr="70A65D6E">
        <w:rPr>
          <w:color w:val="000000" w:themeColor="text1"/>
        </w:rPr>
        <w:t xml:space="preserve">, </w:t>
      </w:r>
      <w:r w:rsidR="00DE5367" w:rsidRPr="70A65D6E">
        <w:rPr>
          <w:color w:val="000000" w:themeColor="text1"/>
        </w:rPr>
        <w:t>contractors,</w:t>
      </w:r>
      <w:r w:rsidR="004C4EB6" w:rsidRPr="70A65D6E">
        <w:rPr>
          <w:color w:val="000000" w:themeColor="text1"/>
        </w:rPr>
        <w:t xml:space="preserve"> </w:t>
      </w:r>
      <w:r w:rsidR="003D0EFA" w:rsidRPr="70A65D6E">
        <w:rPr>
          <w:color w:val="000000" w:themeColor="text1"/>
        </w:rPr>
        <w:t xml:space="preserve">and </w:t>
      </w:r>
      <w:r w:rsidR="003D193F" w:rsidRPr="70A65D6E">
        <w:rPr>
          <w:color w:val="000000" w:themeColor="text1"/>
        </w:rPr>
        <w:t>those</w:t>
      </w:r>
      <w:r w:rsidR="00FA6F64" w:rsidRPr="70A65D6E">
        <w:rPr>
          <w:color w:val="000000" w:themeColor="text1"/>
        </w:rPr>
        <w:t xml:space="preserve"> who need </w:t>
      </w:r>
      <w:r w:rsidR="003A3249" w:rsidRPr="70A65D6E">
        <w:rPr>
          <w:color w:val="000000" w:themeColor="text1"/>
        </w:rPr>
        <w:t>added</w:t>
      </w:r>
      <w:r w:rsidR="00940DE5" w:rsidRPr="70A65D6E">
        <w:rPr>
          <w:color w:val="000000" w:themeColor="text1"/>
        </w:rPr>
        <w:t xml:space="preserve"> </w:t>
      </w:r>
      <w:r w:rsidR="00FA6F64" w:rsidRPr="70A65D6E">
        <w:rPr>
          <w:color w:val="000000" w:themeColor="text1"/>
        </w:rPr>
        <w:t xml:space="preserve">help during evacuation. </w:t>
      </w:r>
    </w:p>
    <w:p w14:paraId="625B397E" w14:textId="3776497B" w:rsidR="005E07EA" w:rsidRPr="004D7211" w:rsidRDefault="005E07EA" w:rsidP="00AB2439">
      <w:pPr>
        <w:pStyle w:val="NormalWeb"/>
        <w:spacing w:before="0" w:beforeAutospacing="0" w:after="0" w:afterAutospacing="0" w:line="276" w:lineRule="auto"/>
        <w:ind w:left="298"/>
        <w:jc w:val="both"/>
        <w:rPr>
          <w:color w:val="000000" w:themeColor="text1"/>
        </w:rPr>
      </w:pPr>
    </w:p>
    <w:p w14:paraId="0AE1AFAB" w14:textId="30D24E7A" w:rsidR="005E07EA" w:rsidRPr="004D7211" w:rsidRDefault="004F398A" w:rsidP="00AB2439">
      <w:pPr>
        <w:pStyle w:val="NormalWeb"/>
        <w:spacing w:before="0" w:beforeAutospacing="0" w:after="0" w:afterAutospacing="0" w:line="276" w:lineRule="auto"/>
        <w:ind w:left="298"/>
        <w:jc w:val="both"/>
        <w:rPr>
          <w:b/>
          <w:bCs/>
          <w:color w:val="000000" w:themeColor="text1"/>
        </w:rPr>
      </w:pPr>
      <w:r>
        <w:rPr>
          <w:color w:val="000000" w:themeColor="text1"/>
          <w:lang w:bidi="en-US"/>
        </w:rPr>
        <w:t xml:space="preserve">President / </w:t>
      </w:r>
      <w:r w:rsidR="00DA0368">
        <w:rPr>
          <w:color w:val="000000" w:themeColor="text1"/>
          <w:lang w:bidi="en-US"/>
        </w:rPr>
        <w:t>Vice</w:t>
      </w:r>
      <w:r>
        <w:rPr>
          <w:color w:val="000000" w:themeColor="text1"/>
          <w:lang w:bidi="en-US"/>
        </w:rPr>
        <w:t xml:space="preserve"> President p</w:t>
      </w:r>
      <w:r w:rsidR="00C46CBC" w:rsidRPr="00C46CBC">
        <w:rPr>
          <w:color w:val="000000" w:themeColor="text1"/>
          <w:lang w:bidi="en-US"/>
        </w:rPr>
        <w:t>rovide employees with information and training</w:t>
      </w:r>
      <w:r w:rsidR="00C46CBC" w:rsidRPr="00C46CBC">
        <w:rPr>
          <w:color w:val="000000" w:themeColor="text1"/>
        </w:rPr>
        <w:t xml:space="preserve"> </w:t>
      </w:r>
      <w:r w:rsidR="00AC664B">
        <w:rPr>
          <w:color w:val="000000" w:themeColor="text1"/>
        </w:rPr>
        <w:t>-</w:t>
      </w:r>
      <w:r w:rsidR="70EEC6E0" w:rsidRPr="70A65D6E">
        <w:rPr>
          <w:b/>
          <w:bCs/>
          <w:color w:val="000000" w:themeColor="text1"/>
        </w:rPr>
        <w:t xml:space="preserve"> 29 CFR 1910.38 (f)</w:t>
      </w:r>
      <w:r w:rsidR="00AC664B" w:rsidRPr="00AC664B">
        <w:rPr>
          <w:color w:val="000000" w:themeColor="text1"/>
        </w:rPr>
        <w:t>:</w:t>
      </w:r>
    </w:p>
    <w:p w14:paraId="2A243635" w14:textId="2B03E3D3" w:rsidR="005E07EA" w:rsidRPr="004D7211" w:rsidRDefault="611DD796" w:rsidP="005E6C13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5E2F6459">
        <w:rPr>
          <w:color w:val="000000" w:themeColor="text1"/>
        </w:rPr>
        <w:t>Upon development</w:t>
      </w:r>
      <w:r w:rsidR="4140D53B" w:rsidRPr="5E2F6459">
        <w:rPr>
          <w:color w:val="000000" w:themeColor="text1"/>
        </w:rPr>
        <w:t xml:space="preserve"> of the program</w:t>
      </w:r>
      <w:r w:rsidR="00DE5367">
        <w:rPr>
          <w:color w:val="000000" w:themeColor="text1"/>
        </w:rPr>
        <w:t>.</w:t>
      </w:r>
      <w:r w:rsidRPr="5E2F6459">
        <w:rPr>
          <w:color w:val="000000" w:themeColor="text1"/>
        </w:rPr>
        <w:t xml:space="preserve"> </w:t>
      </w:r>
    </w:p>
    <w:p w14:paraId="6E1B3326" w14:textId="699BB0D8" w:rsidR="005E07EA" w:rsidRPr="004D7211" w:rsidRDefault="1817F7B4" w:rsidP="00AB24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5E2F6459">
        <w:rPr>
          <w:color w:val="000000" w:themeColor="text1"/>
        </w:rPr>
        <w:t xml:space="preserve">Upon </w:t>
      </w:r>
      <w:r w:rsidR="4AF28C9A" w:rsidRPr="5E2F6459">
        <w:rPr>
          <w:color w:val="000000" w:themeColor="text1"/>
        </w:rPr>
        <w:t xml:space="preserve">employee initial </w:t>
      </w:r>
      <w:r w:rsidR="1F954893" w:rsidRPr="5E2F6459">
        <w:rPr>
          <w:color w:val="000000" w:themeColor="text1"/>
        </w:rPr>
        <w:t xml:space="preserve">job </w:t>
      </w:r>
      <w:r w:rsidR="4AF28C9A" w:rsidRPr="5E2F6459">
        <w:rPr>
          <w:color w:val="000000" w:themeColor="text1"/>
        </w:rPr>
        <w:t>assign</w:t>
      </w:r>
      <w:r w:rsidR="00DE5367">
        <w:rPr>
          <w:color w:val="000000" w:themeColor="text1"/>
        </w:rPr>
        <w:t>ment.</w:t>
      </w:r>
    </w:p>
    <w:p w14:paraId="2C6A3165" w14:textId="5EDD3EFD" w:rsidR="005E07EA" w:rsidRPr="004D7211" w:rsidRDefault="7B03CDDF" w:rsidP="00AB24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5E2F6459">
        <w:rPr>
          <w:color w:val="000000" w:themeColor="text1"/>
        </w:rPr>
        <w:t>Upon change of</w:t>
      </w:r>
      <w:r w:rsidR="611DD796" w:rsidRPr="5E2F6459">
        <w:rPr>
          <w:color w:val="000000" w:themeColor="text1"/>
        </w:rPr>
        <w:t xml:space="preserve"> employee's responsibilities or designated actions</w:t>
      </w:r>
      <w:r w:rsidR="00DE5367">
        <w:rPr>
          <w:color w:val="000000" w:themeColor="text1"/>
        </w:rPr>
        <w:t>.</w:t>
      </w:r>
    </w:p>
    <w:p w14:paraId="71B6B649" w14:textId="68C65A9B" w:rsidR="005E07EA" w:rsidRPr="004D7211" w:rsidRDefault="611DD796" w:rsidP="00AB24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5E2F6459">
        <w:rPr>
          <w:color w:val="000000" w:themeColor="text1"/>
        </w:rPr>
        <w:t>When the EAP has changed</w:t>
      </w:r>
      <w:r w:rsidR="00DE5367">
        <w:rPr>
          <w:color w:val="000000" w:themeColor="text1"/>
        </w:rPr>
        <w:t>.</w:t>
      </w:r>
    </w:p>
    <w:p w14:paraId="539A860C" w14:textId="77777777" w:rsidR="00C52F93" w:rsidRPr="004D7211" w:rsidRDefault="00C52F93" w:rsidP="00AB2439">
      <w:pPr>
        <w:spacing w:line="276" w:lineRule="auto"/>
        <w:jc w:val="both"/>
        <w:rPr>
          <w:color w:val="000000" w:themeColor="text1"/>
        </w:rPr>
      </w:pPr>
    </w:p>
    <w:p w14:paraId="097BF301" w14:textId="3562EBA9" w:rsidR="005E07EA" w:rsidRPr="004D7211" w:rsidRDefault="0F149854" w:rsidP="00AB2439">
      <w:pPr>
        <w:pStyle w:val="ListParagraph"/>
        <w:numPr>
          <w:ilvl w:val="0"/>
          <w:numId w:val="17"/>
        </w:numPr>
        <w:ind w:left="360"/>
        <w:jc w:val="both"/>
        <w:rPr>
          <w:b/>
          <w:bCs/>
          <w:color w:val="000000"/>
        </w:rPr>
      </w:pPr>
      <w:r w:rsidRPr="70A65D6E">
        <w:rPr>
          <w:b/>
          <w:bCs/>
          <w:color w:val="000000" w:themeColor="text1"/>
        </w:rPr>
        <w:t>P</w:t>
      </w:r>
      <w:r w:rsidR="00AE04EB" w:rsidRPr="70A65D6E">
        <w:rPr>
          <w:b/>
          <w:bCs/>
          <w:color w:val="000000" w:themeColor="text1"/>
        </w:rPr>
        <w:t>ROGRAM</w:t>
      </w:r>
      <w:r w:rsidRPr="70A65D6E">
        <w:rPr>
          <w:b/>
          <w:bCs/>
          <w:color w:val="000000" w:themeColor="text1"/>
        </w:rPr>
        <w:t xml:space="preserve"> E</w:t>
      </w:r>
      <w:r w:rsidR="00AE04EB" w:rsidRPr="70A65D6E">
        <w:rPr>
          <w:b/>
          <w:bCs/>
          <w:color w:val="000000" w:themeColor="text1"/>
        </w:rPr>
        <w:t xml:space="preserve">VALUATION </w:t>
      </w:r>
      <w:r w:rsidR="009F2768">
        <w:rPr>
          <w:b/>
          <w:bCs/>
          <w:color w:val="000000" w:themeColor="text1"/>
        </w:rPr>
        <w:t>&amp; UPDATES</w:t>
      </w:r>
      <w:r w:rsidR="005E07EA" w:rsidRPr="70A65D6E">
        <w:rPr>
          <w:b/>
          <w:bCs/>
          <w:color w:val="000000" w:themeColor="text1"/>
        </w:rPr>
        <w:t xml:space="preserve"> </w:t>
      </w:r>
      <w:r w:rsidR="00487F96" w:rsidRPr="70A65D6E">
        <w:rPr>
          <w:b/>
          <w:bCs/>
          <w:color w:val="000000" w:themeColor="text1"/>
        </w:rPr>
        <w:t xml:space="preserve"> </w:t>
      </w:r>
    </w:p>
    <w:p w14:paraId="516917A9" w14:textId="2E2AC7CD" w:rsidR="00673635" w:rsidRPr="004D7211" w:rsidRDefault="00802117" w:rsidP="00AB2439">
      <w:pPr>
        <w:pStyle w:val="NormalWeb"/>
        <w:spacing w:before="0" w:beforeAutospacing="0" w:after="0" w:afterAutospacing="0" w:line="276" w:lineRule="auto"/>
        <w:ind w:left="298"/>
        <w:jc w:val="both"/>
        <w:rPr>
          <w:color w:val="000000" w:themeColor="text1"/>
        </w:rPr>
      </w:pPr>
      <w:r w:rsidRPr="004D7211">
        <w:t>We conduct</w:t>
      </w:r>
      <w:r w:rsidR="004F398A">
        <w:t xml:space="preserve"> annual </w:t>
      </w:r>
      <w:r w:rsidRPr="004D7211">
        <w:t xml:space="preserve">reviews of </w:t>
      </w:r>
      <w:r w:rsidR="00354E52">
        <w:t>this</w:t>
      </w:r>
      <w:r w:rsidRPr="004D7211">
        <w:t xml:space="preserve"> </w:t>
      </w:r>
      <w:r w:rsidR="00354E52">
        <w:t xml:space="preserve">written </w:t>
      </w:r>
      <w:r w:rsidR="00DD0944">
        <w:t xml:space="preserve">(EAP) </w:t>
      </w:r>
      <w:r w:rsidRPr="004D7211">
        <w:t>for compliance with federal regulations and our internal requirements to assure quality and effectiveness.</w:t>
      </w:r>
      <w:bookmarkStart w:id="14" w:name="_Hlk42502535"/>
      <w:r w:rsidR="00673635" w:rsidRPr="004D7211">
        <w:rPr>
          <w:color w:val="000000" w:themeColor="text1"/>
        </w:rPr>
        <w:t xml:space="preserve"> We review </w:t>
      </w:r>
      <w:r w:rsidR="00DD0944">
        <w:rPr>
          <w:color w:val="000000" w:themeColor="text1"/>
        </w:rPr>
        <w:t xml:space="preserve">it </w:t>
      </w:r>
      <w:r w:rsidR="00673635" w:rsidRPr="004D7211">
        <w:rPr>
          <w:color w:val="000000" w:themeColor="text1"/>
        </w:rPr>
        <w:t xml:space="preserve">with each employee covered by the plan.  </w:t>
      </w:r>
    </w:p>
    <w:bookmarkEnd w:id="14"/>
    <w:p w14:paraId="162A5D55" w14:textId="1BAF0B88" w:rsidR="00802117" w:rsidRPr="004D7211" w:rsidRDefault="00802117" w:rsidP="00AB2439">
      <w:pPr>
        <w:pStyle w:val="ListParagraph"/>
        <w:spacing w:line="276" w:lineRule="auto"/>
        <w:ind w:left="298"/>
        <w:jc w:val="both"/>
        <w:rPr>
          <w:color w:val="000000" w:themeColor="text1"/>
        </w:rPr>
      </w:pPr>
    </w:p>
    <w:p w14:paraId="24F9CA5D" w14:textId="5F3A8D88" w:rsidR="00802117" w:rsidRPr="004D7211" w:rsidRDefault="00802117" w:rsidP="00AB2439">
      <w:pPr>
        <w:pStyle w:val="ListParagraph"/>
        <w:ind w:left="360"/>
        <w:jc w:val="both"/>
      </w:pPr>
      <w:r w:rsidRPr="004D7211">
        <w:t>The</w:t>
      </w:r>
      <w:r w:rsidR="004F398A">
        <w:t xml:space="preserve"> President / </w:t>
      </w:r>
      <w:r w:rsidR="00DA0368">
        <w:t>Vice</w:t>
      </w:r>
      <w:r w:rsidR="004F398A">
        <w:t xml:space="preserve"> President</w:t>
      </w:r>
      <w:r w:rsidRPr="004D7211">
        <w:rPr>
          <w:color w:val="FF0000"/>
        </w:rPr>
        <w:t xml:space="preserve"> </w:t>
      </w:r>
      <w:r w:rsidRPr="004D7211">
        <w:t xml:space="preserve">keeps the findings of the review and plans to correct faults in the </w:t>
      </w:r>
      <w:r w:rsidR="00DD0944">
        <w:t>plan</w:t>
      </w:r>
      <w:r w:rsidRPr="004D7211">
        <w:t>.</w:t>
      </w:r>
    </w:p>
    <w:p w14:paraId="165F8575" w14:textId="46681DDE" w:rsidR="005E07EA" w:rsidRPr="004D7211" w:rsidRDefault="00E8615F" w:rsidP="00AB2439">
      <w:pPr>
        <w:pStyle w:val="ListParagraph"/>
        <w:ind w:left="360"/>
        <w:jc w:val="both"/>
      </w:pPr>
      <w:r w:rsidRPr="004D7211">
        <w:t xml:space="preserve">Evaluation </w:t>
      </w:r>
      <w:r w:rsidR="002307BF" w:rsidRPr="004D7211">
        <w:t xml:space="preserve">of the </w:t>
      </w:r>
      <w:r w:rsidR="00DD0944">
        <w:t>p</w:t>
      </w:r>
      <w:r w:rsidR="002307BF" w:rsidRPr="004D7211">
        <w:t>lan for compliance with the OSHA standard</w:t>
      </w:r>
      <w:r w:rsidR="0080418D" w:rsidRPr="004D7211">
        <w:t xml:space="preserve"> </w:t>
      </w:r>
      <w:r w:rsidR="005E07EA" w:rsidRPr="004D7211">
        <w:t>include</w:t>
      </w:r>
      <w:r w:rsidR="0080393A" w:rsidRPr="004D7211">
        <w:t>s</w:t>
      </w:r>
      <w:r w:rsidR="005E07EA" w:rsidRPr="004D7211">
        <w:t>:</w:t>
      </w:r>
    </w:p>
    <w:p w14:paraId="698F8C14" w14:textId="5426EB3A" w:rsidR="005E07EA" w:rsidRPr="004D7211" w:rsidRDefault="005E07EA" w:rsidP="005E6C13">
      <w:pPr>
        <w:pStyle w:val="ListParagraph"/>
        <w:numPr>
          <w:ilvl w:val="0"/>
          <w:numId w:val="18"/>
        </w:numPr>
        <w:jc w:val="both"/>
      </w:pPr>
      <w:r w:rsidRPr="004D7211">
        <w:t>Monitor</w:t>
      </w:r>
      <w:r w:rsidR="00DD0944">
        <w:t>ing</w:t>
      </w:r>
      <w:r w:rsidRPr="004D7211">
        <w:t xml:space="preserve"> performance and progress</w:t>
      </w:r>
      <w:r w:rsidR="00DE5367">
        <w:t>.</w:t>
      </w:r>
    </w:p>
    <w:p w14:paraId="42FDCC68" w14:textId="3296CA47" w:rsidR="005E07EA" w:rsidRPr="004D7211" w:rsidRDefault="005E07EA" w:rsidP="00AB2439">
      <w:pPr>
        <w:pStyle w:val="ListParagraph"/>
        <w:numPr>
          <w:ilvl w:val="0"/>
          <w:numId w:val="18"/>
        </w:numPr>
        <w:jc w:val="both"/>
      </w:pPr>
      <w:r w:rsidRPr="004D7211">
        <w:t>Verify</w:t>
      </w:r>
      <w:r w:rsidR="00DD0944">
        <w:t>ing</w:t>
      </w:r>
      <w:r w:rsidRPr="004D7211">
        <w:t xml:space="preserve"> that the program is </w:t>
      </w:r>
      <w:r w:rsidR="004F7AB9" w:rsidRPr="004D7211">
        <w:t>operational</w:t>
      </w:r>
      <w:r w:rsidR="00DE5367">
        <w:t>.</w:t>
      </w:r>
    </w:p>
    <w:p w14:paraId="1D979643" w14:textId="6BEABFA2" w:rsidR="005E07EA" w:rsidRPr="004D7211" w:rsidRDefault="005E07EA" w:rsidP="00AB2439">
      <w:pPr>
        <w:pStyle w:val="ListParagraph"/>
        <w:numPr>
          <w:ilvl w:val="0"/>
          <w:numId w:val="18"/>
        </w:numPr>
        <w:jc w:val="both"/>
      </w:pPr>
      <w:r>
        <w:t>Correct</w:t>
      </w:r>
      <w:r w:rsidR="00DD0944">
        <w:t>ing</w:t>
      </w:r>
      <w:r>
        <w:t xml:space="preserve"> program shortcomings and </w:t>
      </w:r>
      <w:r w:rsidR="00567BF9">
        <w:t>find</w:t>
      </w:r>
      <w:r w:rsidR="00DD0944">
        <w:t>ing</w:t>
      </w:r>
      <w:r>
        <w:t xml:space="preserve"> opportunities to improve using a post evacuation review</w:t>
      </w:r>
      <w:r w:rsidR="060CE66C">
        <w:t>.</w:t>
      </w:r>
    </w:p>
    <w:p w14:paraId="4D6FBBA1" w14:textId="2B98AA80" w:rsidR="00943E88" w:rsidRPr="004D7211" w:rsidRDefault="00943E88" w:rsidP="00AB2439">
      <w:pPr>
        <w:spacing w:line="276" w:lineRule="auto"/>
        <w:jc w:val="both"/>
      </w:pPr>
    </w:p>
    <w:p w14:paraId="320594EC" w14:textId="11FD2647" w:rsidR="007D6DD0" w:rsidRPr="004D7211" w:rsidRDefault="002D5512" w:rsidP="00D00D8D">
      <w:pPr>
        <w:pStyle w:val="NormalWeb"/>
        <w:spacing w:before="0" w:beforeAutospacing="0" w:after="0" w:afterAutospacing="0"/>
        <w:ind w:left="360"/>
        <w:jc w:val="both"/>
        <w:rPr>
          <w:color w:val="000000"/>
        </w:rPr>
      </w:pPr>
      <w:r w:rsidRPr="004D7211">
        <w:rPr>
          <w:b/>
          <w:bCs/>
          <w:color w:val="000000" w:themeColor="text1"/>
        </w:rPr>
        <w:t>Employer Option:</w:t>
      </w:r>
      <w:r w:rsidRPr="004D7211">
        <w:rPr>
          <w:color w:val="000000" w:themeColor="text1"/>
        </w:rPr>
        <w:t xml:space="preserve">  Other emergencies that may need addressed by EAPs or F</w:t>
      </w:r>
      <w:r w:rsidR="00E361EC" w:rsidRPr="004D7211">
        <w:rPr>
          <w:color w:val="000000" w:themeColor="text1"/>
        </w:rPr>
        <w:t xml:space="preserve">ire </w:t>
      </w:r>
      <w:r w:rsidRPr="004D7211">
        <w:rPr>
          <w:color w:val="000000" w:themeColor="text1"/>
        </w:rPr>
        <w:t>P</w:t>
      </w:r>
      <w:r w:rsidR="00E361EC" w:rsidRPr="004D7211">
        <w:rPr>
          <w:color w:val="000000" w:themeColor="text1"/>
        </w:rPr>
        <w:t xml:space="preserve">revention </w:t>
      </w:r>
      <w:r w:rsidRPr="004D7211">
        <w:rPr>
          <w:color w:val="000000" w:themeColor="text1"/>
        </w:rPr>
        <w:t>P</w:t>
      </w:r>
      <w:r w:rsidR="00E361EC" w:rsidRPr="004D7211">
        <w:rPr>
          <w:color w:val="000000" w:themeColor="text1"/>
        </w:rPr>
        <w:t>lan</w:t>
      </w:r>
      <w:r w:rsidRPr="004D7211">
        <w:rPr>
          <w:color w:val="000000" w:themeColor="text1"/>
        </w:rPr>
        <w:t>s</w:t>
      </w:r>
      <w:r w:rsidR="00E361EC" w:rsidRPr="004D7211">
        <w:rPr>
          <w:color w:val="000000" w:themeColor="text1"/>
        </w:rPr>
        <w:t xml:space="preserve"> (FPP)</w:t>
      </w:r>
      <w:r w:rsidRPr="004D7211">
        <w:rPr>
          <w:color w:val="000000" w:themeColor="text1"/>
        </w:rPr>
        <w:t xml:space="preserve"> include natural disasters (e.g., hurricanes, tornadoes, floods, etc.) and </w:t>
      </w:r>
      <w:r w:rsidR="00902B9F" w:rsidRPr="004D7211">
        <w:rPr>
          <w:color w:val="000000" w:themeColor="text1"/>
        </w:rPr>
        <w:t>man-made</w:t>
      </w:r>
      <w:r w:rsidRPr="004D7211">
        <w:rPr>
          <w:color w:val="000000" w:themeColor="text1"/>
        </w:rPr>
        <w:t xml:space="preserve"> disasters (e.g., terrorism). </w:t>
      </w:r>
    </w:p>
    <w:p w14:paraId="30F31BBA" w14:textId="77777777" w:rsidR="00EC648D" w:rsidRDefault="00EC648D" w:rsidP="00D00D8D">
      <w:pPr>
        <w:pStyle w:val="NormalWeb"/>
        <w:spacing w:before="0" w:beforeAutospacing="0" w:after="0" w:afterAutospacing="0"/>
        <w:ind w:left="360"/>
        <w:jc w:val="both"/>
        <w:rPr>
          <w:b/>
          <w:bCs/>
          <w:color w:val="000000" w:themeColor="text1"/>
        </w:rPr>
      </w:pPr>
    </w:p>
    <w:p w14:paraId="2CEAF6CF" w14:textId="3C94BBBD" w:rsidR="00BB365E" w:rsidRPr="004D7211" w:rsidRDefault="00BB365E" w:rsidP="00D00D8D">
      <w:pPr>
        <w:pStyle w:val="NormalWeb"/>
        <w:spacing w:before="0" w:beforeAutospacing="0" w:after="0" w:afterAutospacing="0"/>
        <w:ind w:left="360"/>
        <w:jc w:val="both"/>
        <w:rPr>
          <w:color w:val="000000"/>
        </w:rPr>
      </w:pPr>
      <w:r w:rsidRPr="004D7211">
        <w:rPr>
          <w:b/>
          <w:bCs/>
          <w:color w:val="000000" w:themeColor="text1"/>
        </w:rPr>
        <w:t>Note:</w:t>
      </w:r>
      <w:r w:rsidRPr="004D7211">
        <w:rPr>
          <w:color w:val="000000" w:themeColor="text1"/>
        </w:rPr>
        <w:t xml:space="preserve"> For more information on different emergency responses visit</w:t>
      </w:r>
      <w:r w:rsidR="004761AF" w:rsidRPr="004D7211">
        <w:rPr>
          <w:color w:val="000000" w:themeColor="text1"/>
        </w:rPr>
        <w:t>,</w:t>
      </w:r>
      <w:r w:rsidRPr="004D7211">
        <w:rPr>
          <w:color w:val="000000" w:themeColor="text1"/>
        </w:rPr>
        <w:t xml:space="preserve"> OSHA Emergency </w:t>
      </w:r>
      <w:r w:rsidR="00494853" w:rsidRPr="004D7211">
        <w:rPr>
          <w:color w:val="000000" w:themeColor="text1"/>
        </w:rPr>
        <w:t xml:space="preserve">  </w:t>
      </w:r>
      <w:r w:rsidRPr="004D7211">
        <w:rPr>
          <w:color w:val="000000" w:themeColor="text1"/>
        </w:rPr>
        <w:t>Preparedness and Response</w:t>
      </w:r>
      <w:r w:rsidR="000100BF">
        <w:rPr>
          <w:color w:val="000000" w:themeColor="text1"/>
        </w:rPr>
        <w:t xml:space="preserve"> webpage.</w:t>
      </w:r>
      <w:r w:rsidRPr="004D7211">
        <w:rPr>
          <w:color w:val="000000" w:themeColor="text1"/>
        </w:rPr>
        <w:t xml:space="preserve"> </w:t>
      </w:r>
      <w:hyperlink r:id="rId11">
        <w:r w:rsidR="000100BF">
          <w:rPr>
            <w:rStyle w:val="Hyperlink"/>
          </w:rPr>
          <w:t>Emergency Preparedness and Response</w:t>
        </w:r>
      </w:hyperlink>
      <w:r w:rsidRPr="004D7211">
        <w:rPr>
          <w:color w:val="000000" w:themeColor="text1"/>
        </w:rPr>
        <w:t xml:space="preserve"> </w:t>
      </w:r>
    </w:p>
    <w:p w14:paraId="12B61C95" w14:textId="5FAAEB9F" w:rsidR="00BB365E" w:rsidRDefault="00BB365E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3B1E11C5" w14:textId="0B9C98B2" w:rsidR="0071491C" w:rsidRDefault="0071491C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14:paraId="0ABE7F43" w14:textId="5EB745C1" w:rsidR="00391D3E" w:rsidRDefault="00391D3E" w:rsidP="00AB2439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b/>
          <w:color w:val="000000"/>
        </w:rPr>
        <w:t>ATTACHMENTS</w:t>
      </w:r>
    </w:p>
    <w:p w14:paraId="37FBF6F3" w14:textId="583D8917" w:rsidR="00512547" w:rsidRDefault="00512547" w:rsidP="00AB2439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</w:rPr>
      </w:pPr>
    </w:p>
    <w:p w14:paraId="4BC115C4" w14:textId="20D79C35" w:rsidR="00512547" w:rsidRDefault="00512547" w:rsidP="007D11C3">
      <w:pPr>
        <w:jc w:val="both"/>
      </w:pPr>
      <w:r w:rsidRPr="008550C6">
        <w:t xml:space="preserve">Included here are </w:t>
      </w:r>
      <w:r w:rsidR="00084321">
        <w:t>notification</w:t>
      </w:r>
      <w:r>
        <w:t xml:space="preserve"> </w:t>
      </w:r>
      <w:r w:rsidRPr="008550C6">
        <w:t xml:space="preserve">forms, </w:t>
      </w:r>
      <w:r w:rsidR="00084321">
        <w:t xml:space="preserve">facility </w:t>
      </w:r>
      <w:r w:rsidR="007D11C3">
        <w:t xml:space="preserve">diagram, </w:t>
      </w:r>
      <w:r>
        <w:t xml:space="preserve">training documentation, </w:t>
      </w:r>
      <w:r w:rsidR="007D11C3">
        <w:t xml:space="preserve">and </w:t>
      </w:r>
      <w:r>
        <w:t>additional resources</w:t>
      </w:r>
      <w:r w:rsidR="007D11C3">
        <w:t xml:space="preserve">. </w:t>
      </w:r>
    </w:p>
    <w:p w14:paraId="0A905754" w14:textId="77777777" w:rsidR="007D11C3" w:rsidRDefault="007D11C3" w:rsidP="00EF33A3">
      <w:pPr>
        <w:jc w:val="both"/>
        <w:rPr>
          <w:b/>
          <w:color w:val="000000"/>
        </w:rPr>
      </w:pPr>
    </w:p>
    <w:p w14:paraId="25CBEF5E" w14:textId="234E9B0E" w:rsidR="00391D3E" w:rsidRPr="00D861B4" w:rsidRDefault="00391D3E" w:rsidP="00AB2439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732DFA79">
        <w:rPr>
          <w:color w:val="000000" w:themeColor="text1"/>
        </w:rPr>
        <w:t xml:space="preserve">Attachment A </w:t>
      </w:r>
      <w:r w:rsidR="00D861B4">
        <w:rPr>
          <w:color w:val="000000" w:themeColor="text1"/>
        </w:rPr>
        <w:t>–</w:t>
      </w:r>
      <w:r w:rsidR="00AE61C8" w:rsidRPr="732DFA79">
        <w:rPr>
          <w:color w:val="000000" w:themeColor="text1"/>
        </w:rPr>
        <w:t xml:space="preserve"> EAP Notifications Document</w:t>
      </w:r>
      <w:r w:rsidR="34A02B6A" w:rsidRPr="732DFA79">
        <w:rPr>
          <w:color w:val="000000" w:themeColor="text1"/>
        </w:rPr>
        <w:t xml:space="preserve"> </w:t>
      </w:r>
    </w:p>
    <w:p w14:paraId="5B3C78D1" w14:textId="199F248E" w:rsidR="00391D3E" w:rsidRPr="00D861B4" w:rsidRDefault="00391D3E" w:rsidP="00AB2439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732DFA79">
        <w:rPr>
          <w:color w:val="000000" w:themeColor="text1"/>
        </w:rPr>
        <w:t>Attachment B</w:t>
      </w:r>
      <w:r w:rsidR="00D861B4">
        <w:rPr>
          <w:color w:val="000000" w:themeColor="text1"/>
        </w:rPr>
        <w:t xml:space="preserve"> –</w:t>
      </w:r>
      <w:r w:rsidR="00AE61C8" w:rsidRPr="732DFA79">
        <w:rPr>
          <w:color w:val="000000" w:themeColor="text1"/>
        </w:rPr>
        <w:t xml:space="preserve"> Facility Diagram</w:t>
      </w:r>
      <w:r w:rsidR="2166F641" w:rsidRPr="732DFA79">
        <w:rPr>
          <w:color w:val="000000" w:themeColor="text1"/>
        </w:rPr>
        <w:t xml:space="preserve"> </w:t>
      </w:r>
    </w:p>
    <w:p w14:paraId="3A967148" w14:textId="094A2578" w:rsidR="00475251" w:rsidRDefault="00475251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  <w:r w:rsidRPr="732DFA79">
        <w:rPr>
          <w:color w:val="000000" w:themeColor="text1"/>
        </w:rPr>
        <w:t>Attachment C</w:t>
      </w:r>
      <w:r w:rsidR="64844BB4" w:rsidRPr="732DFA79">
        <w:rPr>
          <w:color w:val="000000" w:themeColor="text1"/>
        </w:rPr>
        <w:t xml:space="preserve"> – Training Sign-in</w:t>
      </w:r>
      <w:r w:rsidR="1989F87A" w:rsidRPr="732DFA79">
        <w:rPr>
          <w:color w:val="000000" w:themeColor="text1"/>
        </w:rPr>
        <w:t xml:space="preserve"> </w:t>
      </w:r>
    </w:p>
    <w:p w14:paraId="572D96B7" w14:textId="64B5B38A" w:rsidR="64844BB4" w:rsidRDefault="003F7309" w:rsidP="00AB2439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Additional </w:t>
      </w:r>
      <w:r w:rsidR="64844BB4" w:rsidRPr="732DFA79">
        <w:rPr>
          <w:color w:val="000000" w:themeColor="text1"/>
        </w:rPr>
        <w:t>Resources</w:t>
      </w:r>
      <w:r w:rsidR="33288283" w:rsidRPr="732DFA79">
        <w:rPr>
          <w:color w:val="000000" w:themeColor="text1"/>
        </w:rPr>
        <w:t xml:space="preserve"> </w:t>
      </w:r>
    </w:p>
    <w:p w14:paraId="49D549E1" w14:textId="77777777" w:rsidR="00117B1D" w:rsidRPr="00391D3E" w:rsidRDefault="00117B1D" w:rsidP="00AB2439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sectPr w:rsidR="00117B1D" w:rsidRPr="00391D3E" w:rsidSect="006179A2">
      <w:headerReference w:type="first" r:id="rId12"/>
      <w:pgSz w:w="12240" w:h="15840" w:code="1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D20F" w14:textId="77777777" w:rsidR="003F071D" w:rsidRDefault="003F071D">
      <w:r>
        <w:separator/>
      </w:r>
    </w:p>
  </w:endnote>
  <w:endnote w:type="continuationSeparator" w:id="0">
    <w:p w14:paraId="77A2CBD6" w14:textId="77777777" w:rsidR="003F071D" w:rsidRDefault="003F071D">
      <w:r>
        <w:continuationSeparator/>
      </w:r>
    </w:p>
  </w:endnote>
  <w:endnote w:type="continuationNotice" w:id="1">
    <w:p w14:paraId="3FE338EF" w14:textId="77777777" w:rsidR="003F071D" w:rsidRDefault="003F07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5BBF" w14:textId="77777777" w:rsidR="003F071D" w:rsidRDefault="003F071D">
      <w:r>
        <w:separator/>
      </w:r>
    </w:p>
  </w:footnote>
  <w:footnote w:type="continuationSeparator" w:id="0">
    <w:p w14:paraId="7BC9D5E1" w14:textId="77777777" w:rsidR="003F071D" w:rsidRDefault="003F071D">
      <w:r>
        <w:continuationSeparator/>
      </w:r>
    </w:p>
  </w:footnote>
  <w:footnote w:type="continuationNotice" w:id="1">
    <w:p w14:paraId="059A2EEE" w14:textId="77777777" w:rsidR="003F071D" w:rsidRDefault="003F07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C9B4" w14:textId="26C3715D" w:rsidR="00D92EC1" w:rsidRPr="008272E9" w:rsidRDefault="008272E9" w:rsidP="008272E9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0D26E" wp14:editId="5A8D0C0D">
          <wp:simplePos x="0" y="0"/>
          <wp:positionH relativeFrom="column">
            <wp:posOffset>-160020</wp:posOffset>
          </wp:positionH>
          <wp:positionV relativeFrom="paragraph">
            <wp:posOffset>-213360</wp:posOffset>
          </wp:positionV>
          <wp:extent cx="2476500" cy="1460068"/>
          <wp:effectExtent l="0" t="0" r="0" b="6985"/>
          <wp:wrapSquare wrapText="bothSides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1460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pacing w:val="118"/>
        <w:sz w:val="20"/>
      </w:rPr>
      <mc:AlternateContent>
        <mc:Choice Requires="wps">
          <w:drawing>
            <wp:inline distT="0" distB="0" distL="0" distR="0" wp14:anchorId="759AD54D" wp14:editId="6D582F65">
              <wp:extent cx="3093720" cy="1295400"/>
              <wp:effectExtent l="0" t="0" r="11430" b="0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372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70"/>
                            <w:gridCol w:w="2790"/>
                          </w:tblGrid>
                          <w:tr w:rsidR="008272E9" w14:paraId="7E29E4BD" w14:textId="77777777" w:rsidTr="008272E9">
                            <w:trPr>
                              <w:trHeight w:val="393"/>
                              <w:jc w:val="right"/>
                            </w:trPr>
                            <w:tc>
                              <w:tcPr>
                                <w:tcW w:w="1970" w:type="dxa"/>
                                <w:vMerge w:val="restart"/>
                                <w:tcBorders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6B49B0BB" w14:textId="77777777" w:rsidR="008272E9" w:rsidRPr="00002C90" w:rsidRDefault="008272E9" w:rsidP="00002C90">
                                <w:pPr>
                                  <w:pStyle w:val="TableParagraph"/>
                                  <w:spacing w:before="47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SUBJECT:</w:t>
                                </w:r>
                              </w:p>
                              <w:p w14:paraId="050DD852" w14:textId="32782FA3" w:rsidR="008272E9" w:rsidRPr="00002C90" w:rsidRDefault="008272E9" w:rsidP="005749EC">
                                <w:pPr>
                                  <w:pStyle w:val="TableParagraph"/>
                                  <w:spacing w:before="5"/>
                                  <w:ind w:left="4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Masters Electrical Services Corporation Emergency Action Plan Policy</w:t>
                                </w: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7F3061EE" w14:textId="25EFBE12" w:rsidR="008272E9" w:rsidRPr="00002C90" w:rsidRDefault="008272E9" w:rsidP="00002C90">
                                <w:pPr>
                                  <w:pStyle w:val="TableParagraph"/>
                                  <w:tabs>
                                    <w:tab w:val="left" w:pos="1073"/>
                                    <w:tab w:val="left" w:pos="1625"/>
                                    <w:tab w:val="left" w:pos="2676"/>
                                  </w:tabs>
                                  <w:spacing w:before="47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PAGE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>: 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OF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DA0368"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c>
                          </w:tr>
                          <w:tr w:rsidR="008272E9" w14:paraId="22C570FD" w14:textId="77777777" w:rsidTr="008272E9">
                            <w:trPr>
                              <w:trHeight w:val="281"/>
                              <w:jc w:val="right"/>
                            </w:trPr>
                            <w:tc>
                              <w:tcPr>
                                <w:tcW w:w="1970" w:type="dxa"/>
                                <w:vMerge/>
                                <w:tcBorders>
                                  <w:top w:val="nil"/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28391B7A" w14:textId="77777777" w:rsidR="008272E9" w:rsidRPr="00002C90" w:rsidRDefault="008272E9" w:rsidP="00002C9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31DFD1B1" w14:textId="77777777" w:rsidR="008272E9" w:rsidRPr="00002C90" w:rsidRDefault="008272E9" w:rsidP="00002C90">
                                <w:pPr>
                                  <w:pStyle w:val="TableParagraph"/>
                                  <w:spacing w:before="43"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SUPERSEDES:</w:t>
                                </w:r>
                              </w:p>
                              <w:p w14:paraId="727C39E1" w14:textId="77777777" w:rsidR="008272E9" w:rsidRPr="00002C90" w:rsidRDefault="008272E9" w:rsidP="00002C90">
                                <w:pPr>
                                  <w:pStyle w:val="TableParagraph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8272E9" w14:paraId="0A30F495" w14:textId="77777777" w:rsidTr="008272E9">
                            <w:trPr>
                              <w:trHeight w:val="498"/>
                              <w:jc w:val="right"/>
                            </w:trPr>
                            <w:tc>
                              <w:tcPr>
                                <w:tcW w:w="1970" w:type="dxa"/>
                                <w:tcBorders>
                                  <w:top w:val="nil"/>
                                  <w:bottom w:val="nil"/>
                                  <w:right w:val="single" w:sz="12" w:space="0" w:color="000000"/>
                                </w:tcBorders>
                              </w:tcPr>
                              <w:p w14:paraId="0B8C6451" w14:textId="77777777" w:rsidR="008272E9" w:rsidRPr="00002C90" w:rsidRDefault="008272E9" w:rsidP="00002C90">
                                <w:pPr>
                                  <w:pStyle w:val="TableParagraph"/>
                                  <w:spacing w:before="43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23F13911" w14:textId="77777777" w:rsidR="008272E9" w:rsidRPr="00002C90" w:rsidRDefault="008272E9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EFFECTIVE DATE:</w:t>
                                </w:r>
                              </w:p>
                              <w:p w14:paraId="7826F925" w14:textId="29A480D8" w:rsidR="008272E9" w:rsidRPr="00002C90" w:rsidRDefault="00DA0368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8272E9"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="008272E9">
                                  <w:rPr>
                                    <w:sz w:val="16"/>
                                    <w:szCs w:val="16"/>
                                  </w:rPr>
                                  <w:t>-2023</w:t>
                                </w:r>
                              </w:p>
                            </w:tc>
                          </w:tr>
                          <w:tr w:rsidR="008272E9" w14:paraId="5F3089F5" w14:textId="77777777" w:rsidTr="008272E9">
                            <w:trPr>
                              <w:trHeight w:val="427"/>
                              <w:jc w:val="right"/>
                            </w:trPr>
                            <w:tc>
                              <w:tcPr>
                                <w:tcW w:w="1970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1323C096" w14:textId="77777777" w:rsidR="008272E9" w:rsidRPr="00002C90" w:rsidRDefault="008272E9" w:rsidP="00002C90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5DA006C5" w14:textId="77777777" w:rsidR="008272E9" w:rsidRPr="00002C90" w:rsidRDefault="008272E9" w:rsidP="00002C90">
                                <w:pPr>
                                  <w:pStyle w:val="TableParagraph"/>
                                  <w:spacing w:line="215" w:lineRule="exact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APPROVED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BY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Bill Masters</w:t>
                                </w:r>
                              </w:p>
                            </w:tc>
                          </w:tr>
                        </w:tbl>
                        <w:p w14:paraId="64296666" w14:textId="77777777" w:rsidR="008272E9" w:rsidRDefault="008272E9" w:rsidP="008272E9">
                          <w:pPr>
                            <w:pStyle w:val="BodyText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59AD54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width:243.6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" filled="f" stroked="f">
              <v:textbox inset="0,0,0,0">
                <w:txbxContent>
                  <w:tbl>
                    <w:tblPr>
                      <w:tblW w:w="0" w:type="auto"/>
                      <w:jc w:val="right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70"/>
                      <w:gridCol w:w="2790"/>
                    </w:tblGrid>
                    <w:tr w:rsidR="008272E9" w14:paraId="7E29E4BD" w14:textId="77777777" w:rsidTr="008272E9">
                      <w:trPr>
                        <w:trHeight w:val="393"/>
                        <w:jc w:val="right"/>
                      </w:trPr>
                      <w:tc>
                        <w:tcPr>
                          <w:tcW w:w="1970" w:type="dxa"/>
                          <w:vMerge w:val="restart"/>
                          <w:tcBorders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6B49B0BB" w14:textId="77777777" w:rsidR="008272E9" w:rsidRPr="00002C90" w:rsidRDefault="008272E9" w:rsidP="00002C90">
                          <w:pPr>
                            <w:pStyle w:val="TableParagraph"/>
                            <w:spacing w:before="47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SUBJECT:</w:t>
                          </w:r>
                        </w:p>
                        <w:p w14:paraId="050DD852" w14:textId="32782FA3" w:rsidR="008272E9" w:rsidRPr="00002C90" w:rsidRDefault="008272E9" w:rsidP="005749EC">
                          <w:pPr>
                            <w:pStyle w:val="TableParagraph"/>
                            <w:spacing w:before="5"/>
                            <w:ind w:left="4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Masters Electrical Services Corporation Emergency Action Plan Policy</w:t>
                          </w: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7F3061EE" w14:textId="25EFBE12" w:rsidR="008272E9" w:rsidRPr="00002C90" w:rsidRDefault="008272E9" w:rsidP="00002C90">
                          <w:pPr>
                            <w:pStyle w:val="TableParagraph"/>
                            <w:tabs>
                              <w:tab w:val="left" w:pos="1073"/>
                              <w:tab w:val="left" w:pos="1625"/>
                              <w:tab w:val="left" w:pos="2676"/>
                            </w:tabs>
                            <w:spacing w:before="47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PAGE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>: 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OF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A0368"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c>
                    </w:tr>
                    <w:tr w:rsidR="008272E9" w14:paraId="22C570FD" w14:textId="77777777" w:rsidTr="008272E9">
                      <w:trPr>
                        <w:trHeight w:val="281"/>
                        <w:jc w:val="right"/>
                      </w:trPr>
                      <w:tc>
                        <w:tcPr>
                          <w:tcW w:w="1970" w:type="dxa"/>
                          <w:vMerge/>
                          <w:tcBorders>
                            <w:top w:val="nil"/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28391B7A" w14:textId="77777777" w:rsidR="008272E9" w:rsidRPr="00002C90" w:rsidRDefault="008272E9" w:rsidP="00002C9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31DFD1B1" w14:textId="77777777" w:rsidR="008272E9" w:rsidRPr="00002C90" w:rsidRDefault="008272E9" w:rsidP="00002C90">
                          <w:pPr>
                            <w:pStyle w:val="TableParagraph"/>
                            <w:spacing w:before="43"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SUPERSEDES:</w:t>
                          </w:r>
                        </w:p>
                        <w:p w14:paraId="727C39E1" w14:textId="77777777" w:rsidR="008272E9" w:rsidRPr="00002C90" w:rsidRDefault="008272E9" w:rsidP="00002C90">
                          <w:pPr>
                            <w:pStyle w:val="TableParagraph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8272E9" w14:paraId="0A30F495" w14:textId="77777777" w:rsidTr="008272E9">
                      <w:trPr>
                        <w:trHeight w:val="498"/>
                        <w:jc w:val="right"/>
                      </w:trPr>
                      <w:tc>
                        <w:tcPr>
                          <w:tcW w:w="1970" w:type="dxa"/>
                          <w:tcBorders>
                            <w:top w:val="nil"/>
                            <w:bottom w:val="nil"/>
                            <w:right w:val="single" w:sz="12" w:space="0" w:color="000000"/>
                          </w:tcBorders>
                        </w:tcPr>
                        <w:p w14:paraId="0B8C6451" w14:textId="77777777" w:rsidR="008272E9" w:rsidRPr="00002C90" w:rsidRDefault="008272E9" w:rsidP="00002C90">
                          <w:pPr>
                            <w:pStyle w:val="TableParagraph"/>
                            <w:spacing w:before="43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23F13911" w14:textId="77777777" w:rsidR="008272E9" w:rsidRPr="00002C90" w:rsidRDefault="008272E9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EFFECTIVE DATE:</w:t>
                          </w:r>
                        </w:p>
                        <w:p w14:paraId="7826F925" w14:textId="29A480D8" w:rsidR="008272E9" w:rsidRPr="00002C90" w:rsidRDefault="00DA0368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8272E9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="008272E9">
                            <w:rPr>
                              <w:sz w:val="16"/>
                              <w:szCs w:val="16"/>
                            </w:rPr>
                            <w:t>-2023</w:t>
                          </w:r>
                        </w:p>
                      </w:tc>
                    </w:tr>
                    <w:tr w:rsidR="008272E9" w14:paraId="5F3089F5" w14:textId="77777777" w:rsidTr="008272E9">
                      <w:trPr>
                        <w:trHeight w:val="427"/>
                        <w:jc w:val="right"/>
                      </w:trPr>
                      <w:tc>
                        <w:tcPr>
                          <w:tcW w:w="1970" w:type="dxa"/>
                          <w:tcBorders>
                            <w:right w:val="single" w:sz="12" w:space="0" w:color="000000"/>
                          </w:tcBorders>
                        </w:tcPr>
                        <w:p w14:paraId="1323C096" w14:textId="77777777" w:rsidR="008272E9" w:rsidRPr="00002C90" w:rsidRDefault="008272E9" w:rsidP="00002C90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</w:tcBorders>
                        </w:tcPr>
                        <w:p w14:paraId="5DA006C5" w14:textId="77777777" w:rsidR="008272E9" w:rsidRPr="00002C90" w:rsidRDefault="008272E9" w:rsidP="00002C90">
                          <w:pPr>
                            <w:pStyle w:val="TableParagraph"/>
                            <w:spacing w:line="215" w:lineRule="exact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APPROVED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BY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Bill Masters</w:t>
                          </w:r>
                        </w:p>
                      </w:tc>
                    </w:tr>
                  </w:tbl>
                  <w:p w14:paraId="64296666" w14:textId="77777777" w:rsidR="008272E9" w:rsidRDefault="008272E9" w:rsidP="008272E9">
                    <w:pPr>
                      <w:pStyle w:val="BodyText"/>
                    </w:pPr>
                    <w:r>
                      <w:t xml:space="preserve"> </w:t>
                    </w:r>
                  </w:p>
                </w:txbxContent>
              </v:textbox>
              <w10:anchorlock/>
            </v:shape>
          </w:pict>
        </mc:Fallback>
      </mc:AlternateContent>
    </w: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7E8"/>
    <w:multiLevelType w:val="hybridMultilevel"/>
    <w:tmpl w:val="6BD2F920"/>
    <w:lvl w:ilvl="0" w:tplc="493E3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657F9"/>
    <w:multiLevelType w:val="hybridMultilevel"/>
    <w:tmpl w:val="B1F203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01DA9"/>
    <w:multiLevelType w:val="hybridMultilevel"/>
    <w:tmpl w:val="0C4CFB78"/>
    <w:lvl w:ilvl="0" w:tplc="FFFFFFFF">
      <w:start w:val="3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76B9E"/>
    <w:multiLevelType w:val="hybridMultilevel"/>
    <w:tmpl w:val="CD5E497A"/>
    <w:lvl w:ilvl="0" w:tplc="02C80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C20C1"/>
    <w:multiLevelType w:val="hybridMultilevel"/>
    <w:tmpl w:val="134A7B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E764A"/>
    <w:multiLevelType w:val="hybridMultilevel"/>
    <w:tmpl w:val="BB0C59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F1C9E"/>
    <w:multiLevelType w:val="multilevel"/>
    <w:tmpl w:val="3C448E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</w:rPr>
    </w:lvl>
    <w:lvl w:ilvl="2" w:tentative="1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sz w:val="20"/>
      </w:rPr>
    </w:lvl>
    <w:lvl w:ilvl="4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  <w:rPr>
        <w:sz w:val="20"/>
      </w:rPr>
    </w:lvl>
    <w:lvl w:ilvl="5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  <w:rPr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sz w:val="20"/>
      </w:rPr>
    </w:lvl>
  </w:abstractNum>
  <w:abstractNum w:abstractNumId="7" w15:restartNumberingAfterBreak="0">
    <w:nsid w:val="0FBD023A"/>
    <w:multiLevelType w:val="hybridMultilevel"/>
    <w:tmpl w:val="763A3392"/>
    <w:lvl w:ilvl="0" w:tplc="F85EBD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62617"/>
    <w:multiLevelType w:val="hybridMultilevel"/>
    <w:tmpl w:val="F6F4A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1082C"/>
    <w:multiLevelType w:val="hybridMultilevel"/>
    <w:tmpl w:val="7F9CF7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4185"/>
    <w:multiLevelType w:val="hybridMultilevel"/>
    <w:tmpl w:val="002263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94D0D"/>
    <w:multiLevelType w:val="hybridMultilevel"/>
    <w:tmpl w:val="165658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9072E"/>
    <w:multiLevelType w:val="hybridMultilevel"/>
    <w:tmpl w:val="B6186B4C"/>
    <w:lvl w:ilvl="0" w:tplc="BE44C5CA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2B154C0"/>
    <w:multiLevelType w:val="multilevel"/>
    <w:tmpl w:val="BFDC08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800" w:hanging="360"/>
      </w:pPr>
      <w:rPr>
        <w:rFonts w:ascii="Times New Roman" w:hAnsi="Times New Roman" w:cs="Times New Roman"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623694"/>
    <w:multiLevelType w:val="hybridMultilevel"/>
    <w:tmpl w:val="1B1EA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425D4"/>
    <w:multiLevelType w:val="hybridMultilevel"/>
    <w:tmpl w:val="C2CEFD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C34F0"/>
    <w:multiLevelType w:val="hybridMultilevel"/>
    <w:tmpl w:val="D59696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F2628F"/>
    <w:multiLevelType w:val="hybridMultilevel"/>
    <w:tmpl w:val="5F887E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701D1"/>
    <w:multiLevelType w:val="hybridMultilevel"/>
    <w:tmpl w:val="9E8E215A"/>
    <w:lvl w:ilvl="0" w:tplc="FCB42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00636"/>
    <w:multiLevelType w:val="hybridMultilevel"/>
    <w:tmpl w:val="DC960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0773B0"/>
    <w:multiLevelType w:val="hybridMultilevel"/>
    <w:tmpl w:val="F4B42A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973440">
    <w:abstractNumId w:val="13"/>
  </w:num>
  <w:num w:numId="2" w16cid:durableId="720599114">
    <w:abstractNumId w:val="6"/>
  </w:num>
  <w:num w:numId="3" w16cid:durableId="1062559175">
    <w:abstractNumId w:val="3"/>
  </w:num>
  <w:num w:numId="4" w16cid:durableId="1183283690">
    <w:abstractNumId w:val="8"/>
  </w:num>
  <w:num w:numId="5" w16cid:durableId="223106517">
    <w:abstractNumId w:val="19"/>
  </w:num>
  <w:num w:numId="6" w16cid:durableId="1478841344">
    <w:abstractNumId w:val="14"/>
  </w:num>
  <w:num w:numId="7" w16cid:durableId="296692956">
    <w:abstractNumId w:val="10"/>
  </w:num>
  <w:num w:numId="8" w16cid:durableId="1023942084">
    <w:abstractNumId w:val="9"/>
  </w:num>
  <w:num w:numId="9" w16cid:durableId="632758157">
    <w:abstractNumId w:val="11"/>
  </w:num>
  <w:num w:numId="10" w16cid:durableId="1777284286">
    <w:abstractNumId w:val="17"/>
  </w:num>
  <w:num w:numId="11" w16cid:durableId="1810391130">
    <w:abstractNumId w:val="16"/>
  </w:num>
  <w:num w:numId="12" w16cid:durableId="226963593">
    <w:abstractNumId w:val="1"/>
  </w:num>
  <w:num w:numId="13" w16cid:durableId="84806920">
    <w:abstractNumId w:val="4"/>
  </w:num>
  <w:num w:numId="14" w16cid:durableId="1605840628">
    <w:abstractNumId w:val="20"/>
  </w:num>
  <w:num w:numId="15" w16cid:durableId="1259023328">
    <w:abstractNumId w:val="5"/>
  </w:num>
  <w:num w:numId="16" w16cid:durableId="1814331183">
    <w:abstractNumId w:val="15"/>
  </w:num>
  <w:num w:numId="17" w16cid:durableId="1289581481">
    <w:abstractNumId w:val="2"/>
  </w:num>
  <w:num w:numId="18" w16cid:durableId="1312056431">
    <w:abstractNumId w:val="7"/>
  </w:num>
  <w:num w:numId="19" w16cid:durableId="230504337">
    <w:abstractNumId w:val="0"/>
  </w:num>
  <w:num w:numId="20" w16cid:durableId="1001280553">
    <w:abstractNumId w:val="18"/>
  </w:num>
  <w:num w:numId="21" w16cid:durableId="415786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573317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F44"/>
    <w:rsid w:val="000026B6"/>
    <w:rsid w:val="00003A94"/>
    <w:rsid w:val="000058DB"/>
    <w:rsid w:val="00006D9B"/>
    <w:rsid w:val="000100BF"/>
    <w:rsid w:val="00012A93"/>
    <w:rsid w:val="000131EB"/>
    <w:rsid w:val="00014EB9"/>
    <w:rsid w:val="00016929"/>
    <w:rsid w:val="00016A49"/>
    <w:rsid w:val="00016FCA"/>
    <w:rsid w:val="00023E2F"/>
    <w:rsid w:val="00030637"/>
    <w:rsid w:val="0003534B"/>
    <w:rsid w:val="00036FEE"/>
    <w:rsid w:val="00037E96"/>
    <w:rsid w:val="00041AF1"/>
    <w:rsid w:val="000517DA"/>
    <w:rsid w:val="000529F4"/>
    <w:rsid w:val="00053B91"/>
    <w:rsid w:val="000544FB"/>
    <w:rsid w:val="000615E9"/>
    <w:rsid w:val="00062C85"/>
    <w:rsid w:val="000632FE"/>
    <w:rsid w:val="0006521B"/>
    <w:rsid w:val="000658F3"/>
    <w:rsid w:val="00067250"/>
    <w:rsid w:val="00073772"/>
    <w:rsid w:val="000755F6"/>
    <w:rsid w:val="00082166"/>
    <w:rsid w:val="00084321"/>
    <w:rsid w:val="0008489F"/>
    <w:rsid w:val="00085360"/>
    <w:rsid w:val="00086B20"/>
    <w:rsid w:val="00087E36"/>
    <w:rsid w:val="00091BA3"/>
    <w:rsid w:val="00093466"/>
    <w:rsid w:val="000935D8"/>
    <w:rsid w:val="00093C80"/>
    <w:rsid w:val="00094BAC"/>
    <w:rsid w:val="000953EB"/>
    <w:rsid w:val="000963CA"/>
    <w:rsid w:val="00097D50"/>
    <w:rsid w:val="000A36B8"/>
    <w:rsid w:val="000A6530"/>
    <w:rsid w:val="000B152D"/>
    <w:rsid w:val="000B521C"/>
    <w:rsid w:val="000B646A"/>
    <w:rsid w:val="000B7B08"/>
    <w:rsid w:val="000C06EA"/>
    <w:rsid w:val="000C0724"/>
    <w:rsid w:val="000C1A46"/>
    <w:rsid w:val="000C658C"/>
    <w:rsid w:val="000C6934"/>
    <w:rsid w:val="000C7A88"/>
    <w:rsid w:val="000D0E69"/>
    <w:rsid w:val="000D17EB"/>
    <w:rsid w:val="000D185C"/>
    <w:rsid w:val="000D2C4E"/>
    <w:rsid w:val="000D3309"/>
    <w:rsid w:val="000D7132"/>
    <w:rsid w:val="000D7F5D"/>
    <w:rsid w:val="000E1F92"/>
    <w:rsid w:val="000E6179"/>
    <w:rsid w:val="000E6EA3"/>
    <w:rsid w:val="000F02D0"/>
    <w:rsid w:val="000F3366"/>
    <w:rsid w:val="000F3B2C"/>
    <w:rsid w:val="000F423A"/>
    <w:rsid w:val="000F6827"/>
    <w:rsid w:val="000F721F"/>
    <w:rsid w:val="000F75AC"/>
    <w:rsid w:val="00110E47"/>
    <w:rsid w:val="00111028"/>
    <w:rsid w:val="00114BB6"/>
    <w:rsid w:val="00117B1D"/>
    <w:rsid w:val="00120A8A"/>
    <w:rsid w:val="00120F54"/>
    <w:rsid w:val="00122425"/>
    <w:rsid w:val="00122B02"/>
    <w:rsid w:val="00122EE0"/>
    <w:rsid w:val="0012497F"/>
    <w:rsid w:val="0012558A"/>
    <w:rsid w:val="0013066E"/>
    <w:rsid w:val="00131F3D"/>
    <w:rsid w:val="0013288C"/>
    <w:rsid w:val="00134BBA"/>
    <w:rsid w:val="00136A09"/>
    <w:rsid w:val="00140A7F"/>
    <w:rsid w:val="00141E48"/>
    <w:rsid w:val="00144C6A"/>
    <w:rsid w:val="00145FA5"/>
    <w:rsid w:val="00147473"/>
    <w:rsid w:val="00154486"/>
    <w:rsid w:val="001566A6"/>
    <w:rsid w:val="001572A5"/>
    <w:rsid w:val="001608CB"/>
    <w:rsid w:val="00161BBC"/>
    <w:rsid w:val="0016253E"/>
    <w:rsid w:val="00165B60"/>
    <w:rsid w:val="00165E22"/>
    <w:rsid w:val="0016658C"/>
    <w:rsid w:val="001704B7"/>
    <w:rsid w:val="00170FAB"/>
    <w:rsid w:val="00171703"/>
    <w:rsid w:val="00174330"/>
    <w:rsid w:val="00174C5C"/>
    <w:rsid w:val="001766F2"/>
    <w:rsid w:val="00176FB2"/>
    <w:rsid w:val="00181E06"/>
    <w:rsid w:val="00181F4F"/>
    <w:rsid w:val="00182A9B"/>
    <w:rsid w:val="00183709"/>
    <w:rsid w:val="00183C9A"/>
    <w:rsid w:val="00187CBD"/>
    <w:rsid w:val="00191E4B"/>
    <w:rsid w:val="00191F38"/>
    <w:rsid w:val="00192A74"/>
    <w:rsid w:val="001944DB"/>
    <w:rsid w:val="0019592F"/>
    <w:rsid w:val="001A14ED"/>
    <w:rsid w:val="001A277A"/>
    <w:rsid w:val="001A2DB6"/>
    <w:rsid w:val="001A3A90"/>
    <w:rsid w:val="001A53B2"/>
    <w:rsid w:val="001A711E"/>
    <w:rsid w:val="001A7ED8"/>
    <w:rsid w:val="001B33D5"/>
    <w:rsid w:val="001C261F"/>
    <w:rsid w:val="001C2C65"/>
    <w:rsid w:val="001C5DE2"/>
    <w:rsid w:val="001C6F32"/>
    <w:rsid w:val="001D2A29"/>
    <w:rsid w:val="001D4551"/>
    <w:rsid w:val="001D4D03"/>
    <w:rsid w:val="001D581D"/>
    <w:rsid w:val="001E1496"/>
    <w:rsid w:val="001E1E10"/>
    <w:rsid w:val="001E2413"/>
    <w:rsid w:val="001E39EF"/>
    <w:rsid w:val="001E4442"/>
    <w:rsid w:val="001E4474"/>
    <w:rsid w:val="001E5032"/>
    <w:rsid w:val="001E6ED1"/>
    <w:rsid w:val="001F26CD"/>
    <w:rsid w:val="001F303D"/>
    <w:rsid w:val="001F5A87"/>
    <w:rsid w:val="001F7107"/>
    <w:rsid w:val="001F77FA"/>
    <w:rsid w:val="002009EB"/>
    <w:rsid w:val="00202771"/>
    <w:rsid w:val="00203288"/>
    <w:rsid w:val="0020622D"/>
    <w:rsid w:val="00207E19"/>
    <w:rsid w:val="0021123C"/>
    <w:rsid w:val="00222D33"/>
    <w:rsid w:val="00224728"/>
    <w:rsid w:val="00224C7B"/>
    <w:rsid w:val="002307BF"/>
    <w:rsid w:val="00232072"/>
    <w:rsid w:val="00236505"/>
    <w:rsid w:val="00236D6E"/>
    <w:rsid w:val="00237FD5"/>
    <w:rsid w:val="0024571A"/>
    <w:rsid w:val="00246E8D"/>
    <w:rsid w:val="0024774E"/>
    <w:rsid w:val="00254836"/>
    <w:rsid w:val="00254EDF"/>
    <w:rsid w:val="00254FD6"/>
    <w:rsid w:val="00257252"/>
    <w:rsid w:val="00261B9A"/>
    <w:rsid w:val="00263071"/>
    <w:rsid w:val="0026405A"/>
    <w:rsid w:val="0026544F"/>
    <w:rsid w:val="00267813"/>
    <w:rsid w:val="00270DD9"/>
    <w:rsid w:val="00273430"/>
    <w:rsid w:val="002737F1"/>
    <w:rsid w:val="00274B18"/>
    <w:rsid w:val="002754C5"/>
    <w:rsid w:val="002801C1"/>
    <w:rsid w:val="00280E2E"/>
    <w:rsid w:val="0028219C"/>
    <w:rsid w:val="00286688"/>
    <w:rsid w:val="00287C37"/>
    <w:rsid w:val="00292186"/>
    <w:rsid w:val="002922DE"/>
    <w:rsid w:val="0029792C"/>
    <w:rsid w:val="00297FA1"/>
    <w:rsid w:val="002A296C"/>
    <w:rsid w:val="002A654A"/>
    <w:rsid w:val="002B2196"/>
    <w:rsid w:val="002B36EC"/>
    <w:rsid w:val="002B48CC"/>
    <w:rsid w:val="002B683E"/>
    <w:rsid w:val="002C6311"/>
    <w:rsid w:val="002C7094"/>
    <w:rsid w:val="002D0DD6"/>
    <w:rsid w:val="002D159D"/>
    <w:rsid w:val="002D3267"/>
    <w:rsid w:val="002D39C6"/>
    <w:rsid w:val="002D43AD"/>
    <w:rsid w:val="002D51E9"/>
    <w:rsid w:val="002D53DF"/>
    <w:rsid w:val="002D5512"/>
    <w:rsid w:val="002D588B"/>
    <w:rsid w:val="002E02B7"/>
    <w:rsid w:val="002E28B3"/>
    <w:rsid w:val="002E28E3"/>
    <w:rsid w:val="002E3521"/>
    <w:rsid w:val="002E3D39"/>
    <w:rsid w:val="002E44BA"/>
    <w:rsid w:val="002E4D55"/>
    <w:rsid w:val="002F0D02"/>
    <w:rsid w:val="002F15C5"/>
    <w:rsid w:val="002F73CF"/>
    <w:rsid w:val="003038B5"/>
    <w:rsid w:val="00303C19"/>
    <w:rsid w:val="00306305"/>
    <w:rsid w:val="00307010"/>
    <w:rsid w:val="003112B8"/>
    <w:rsid w:val="003128F7"/>
    <w:rsid w:val="00314B3E"/>
    <w:rsid w:val="00317C43"/>
    <w:rsid w:val="00317C49"/>
    <w:rsid w:val="0032148B"/>
    <w:rsid w:val="00321C37"/>
    <w:rsid w:val="00322239"/>
    <w:rsid w:val="003235BE"/>
    <w:rsid w:val="00324C2B"/>
    <w:rsid w:val="00325F31"/>
    <w:rsid w:val="00326E4B"/>
    <w:rsid w:val="0033697C"/>
    <w:rsid w:val="00336BE2"/>
    <w:rsid w:val="003371FF"/>
    <w:rsid w:val="00342DD0"/>
    <w:rsid w:val="00342F44"/>
    <w:rsid w:val="00343F74"/>
    <w:rsid w:val="00344A54"/>
    <w:rsid w:val="0034584C"/>
    <w:rsid w:val="00350637"/>
    <w:rsid w:val="003517B3"/>
    <w:rsid w:val="00353882"/>
    <w:rsid w:val="0035440B"/>
    <w:rsid w:val="00354E52"/>
    <w:rsid w:val="00356B01"/>
    <w:rsid w:val="00364775"/>
    <w:rsid w:val="0036494A"/>
    <w:rsid w:val="00365F86"/>
    <w:rsid w:val="00367E7A"/>
    <w:rsid w:val="00371012"/>
    <w:rsid w:val="00371BEF"/>
    <w:rsid w:val="00372217"/>
    <w:rsid w:val="00373040"/>
    <w:rsid w:val="00382ED9"/>
    <w:rsid w:val="00382FBD"/>
    <w:rsid w:val="003912E1"/>
    <w:rsid w:val="00391D3E"/>
    <w:rsid w:val="00391EBA"/>
    <w:rsid w:val="00393F05"/>
    <w:rsid w:val="00395E2A"/>
    <w:rsid w:val="003962A0"/>
    <w:rsid w:val="00397A9B"/>
    <w:rsid w:val="003A0F1C"/>
    <w:rsid w:val="003A1EE5"/>
    <w:rsid w:val="003A24A1"/>
    <w:rsid w:val="003A3249"/>
    <w:rsid w:val="003A3533"/>
    <w:rsid w:val="003A680F"/>
    <w:rsid w:val="003A7879"/>
    <w:rsid w:val="003B21C1"/>
    <w:rsid w:val="003B4475"/>
    <w:rsid w:val="003B4C34"/>
    <w:rsid w:val="003B5909"/>
    <w:rsid w:val="003C0D4B"/>
    <w:rsid w:val="003C65C1"/>
    <w:rsid w:val="003D0589"/>
    <w:rsid w:val="003D0EFA"/>
    <w:rsid w:val="003D1583"/>
    <w:rsid w:val="003D190E"/>
    <w:rsid w:val="003D193F"/>
    <w:rsid w:val="003D369B"/>
    <w:rsid w:val="003D6090"/>
    <w:rsid w:val="003D72D4"/>
    <w:rsid w:val="003E02FF"/>
    <w:rsid w:val="003E1DC7"/>
    <w:rsid w:val="003E3128"/>
    <w:rsid w:val="003E3200"/>
    <w:rsid w:val="003E4DC5"/>
    <w:rsid w:val="003E6885"/>
    <w:rsid w:val="003F0057"/>
    <w:rsid w:val="003F071D"/>
    <w:rsid w:val="003F10C2"/>
    <w:rsid w:val="003F144C"/>
    <w:rsid w:val="003F1D9F"/>
    <w:rsid w:val="003F1E95"/>
    <w:rsid w:val="003F33C5"/>
    <w:rsid w:val="003F7309"/>
    <w:rsid w:val="00403B50"/>
    <w:rsid w:val="00405AD5"/>
    <w:rsid w:val="00406B7C"/>
    <w:rsid w:val="00407545"/>
    <w:rsid w:val="00407CF0"/>
    <w:rsid w:val="00410054"/>
    <w:rsid w:val="004112D1"/>
    <w:rsid w:val="00412ADB"/>
    <w:rsid w:val="004138E7"/>
    <w:rsid w:val="004140C4"/>
    <w:rsid w:val="0041480A"/>
    <w:rsid w:val="00414847"/>
    <w:rsid w:val="00416666"/>
    <w:rsid w:val="00416A31"/>
    <w:rsid w:val="00417B22"/>
    <w:rsid w:val="00423326"/>
    <w:rsid w:val="00424035"/>
    <w:rsid w:val="00425243"/>
    <w:rsid w:val="004258AB"/>
    <w:rsid w:val="004324D4"/>
    <w:rsid w:val="004339B3"/>
    <w:rsid w:val="0043593F"/>
    <w:rsid w:val="00436710"/>
    <w:rsid w:val="00437697"/>
    <w:rsid w:val="00440BDD"/>
    <w:rsid w:val="00442240"/>
    <w:rsid w:val="00443684"/>
    <w:rsid w:val="00443D77"/>
    <w:rsid w:val="004451B1"/>
    <w:rsid w:val="00445DAE"/>
    <w:rsid w:val="00450E20"/>
    <w:rsid w:val="00452F9F"/>
    <w:rsid w:val="00453ED8"/>
    <w:rsid w:val="004572B7"/>
    <w:rsid w:val="004603F2"/>
    <w:rsid w:val="004613AE"/>
    <w:rsid w:val="00462D77"/>
    <w:rsid w:val="004671BE"/>
    <w:rsid w:val="00467CF0"/>
    <w:rsid w:val="00472643"/>
    <w:rsid w:val="004744F9"/>
    <w:rsid w:val="00474A2D"/>
    <w:rsid w:val="00475251"/>
    <w:rsid w:val="004761AF"/>
    <w:rsid w:val="00476957"/>
    <w:rsid w:val="00476A89"/>
    <w:rsid w:val="00481AEE"/>
    <w:rsid w:val="00481F87"/>
    <w:rsid w:val="004849AC"/>
    <w:rsid w:val="004853F3"/>
    <w:rsid w:val="0048642B"/>
    <w:rsid w:val="00487789"/>
    <w:rsid w:val="00487F96"/>
    <w:rsid w:val="004906BF"/>
    <w:rsid w:val="00493108"/>
    <w:rsid w:val="004939E6"/>
    <w:rsid w:val="00494524"/>
    <w:rsid w:val="00494853"/>
    <w:rsid w:val="004974B6"/>
    <w:rsid w:val="004A598B"/>
    <w:rsid w:val="004A6180"/>
    <w:rsid w:val="004A6394"/>
    <w:rsid w:val="004A7E62"/>
    <w:rsid w:val="004B2D3B"/>
    <w:rsid w:val="004B31C8"/>
    <w:rsid w:val="004B3E94"/>
    <w:rsid w:val="004B526C"/>
    <w:rsid w:val="004B7CAE"/>
    <w:rsid w:val="004C0027"/>
    <w:rsid w:val="004C4EB6"/>
    <w:rsid w:val="004C7B14"/>
    <w:rsid w:val="004D044A"/>
    <w:rsid w:val="004D0F2E"/>
    <w:rsid w:val="004D15D9"/>
    <w:rsid w:val="004D5A30"/>
    <w:rsid w:val="004D7211"/>
    <w:rsid w:val="004E28CF"/>
    <w:rsid w:val="004E41B9"/>
    <w:rsid w:val="004E567B"/>
    <w:rsid w:val="004E5E0E"/>
    <w:rsid w:val="004E607C"/>
    <w:rsid w:val="004E63FA"/>
    <w:rsid w:val="004E6B03"/>
    <w:rsid w:val="004F0EEC"/>
    <w:rsid w:val="004F203D"/>
    <w:rsid w:val="004F3861"/>
    <w:rsid w:val="004F398A"/>
    <w:rsid w:val="004F4CBF"/>
    <w:rsid w:val="004F573B"/>
    <w:rsid w:val="004F7AB9"/>
    <w:rsid w:val="00500288"/>
    <w:rsid w:val="005005AD"/>
    <w:rsid w:val="005020A6"/>
    <w:rsid w:val="005030DC"/>
    <w:rsid w:val="00504E82"/>
    <w:rsid w:val="00505D37"/>
    <w:rsid w:val="005063A9"/>
    <w:rsid w:val="0050673A"/>
    <w:rsid w:val="005120E8"/>
    <w:rsid w:val="00512547"/>
    <w:rsid w:val="0051625A"/>
    <w:rsid w:val="0051690C"/>
    <w:rsid w:val="0052011C"/>
    <w:rsid w:val="00520267"/>
    <w:rsid w:val="00520D90"/>
    <w:rsid w:val="0052149D"/>
    <w:rsid w:val="00523052"/>
    <w:rsid w:val="005272EA"/>
    <w:rsid w:val="005304F5"/>
    <w:rsid w:val="005307AE"/>
    <w:rsid w:val="00534677"/>
    <w:rsid w:val="00537023"/>
    <w:rsid w:val="00537CAB"/>
    <w:rsid w:val="00540088"/>
    <w:rsid w:val="0054145A"/>
    <w:rsid w:val="0054157A"/>
    <w:rsid w:val="0054358A"/>
    <w:rsid w:val="00545AFD"/>
    <w:rsid w:val="0054638C"/>
    <w:rsid w:val="0054652D"/>
    <w:rsid w:val="00547B52"/>
    <w:rsid w:val="005505D6"/>
    <w:rsid w:val="00555C28"/>
    <w:rsid w:val="0055646B"/>
    <w:rsid w:val="0056216D"/>
    <w:rsid w:val="00567BF9"/>
    <w:rsid w:val="00572522"/>
    <w:rsid w:val="00572CB6"/>
    <w:rsid w:val="00573138"/>
    <w:rsid w:val="0057320A"/>
    <w:rsid w:val="00576606"/>
    <w:rsid w:val="005808D7"/>
    <w:rsid w:val="00581B04"/>
    <w:rsid w:val="005854F2"/>
    <w:rsid w:val="00590E74"/>
    <w:rsid w:val="00591A34"/>
    <w:rsid w:val="00595033"/>
    <w:rsid w:val="00595505"/>
    <w:rsid w:val="0059710E"/>
    <w:rsid w:val="00597771"/>
    <w:rsid w:val="005A2AD8"/>
    <w:rsid w:val="005A39D8"/>
    <w:rsid w:val="005A455E"/>
    <w:rsid w:val="005A5974"/>
    <w:rsid w:val="005A5AAD"/>
    <w:rsid w:val="005A66EB"/>
    <w:rsid w:val="005B0EAD"/>
    <w:rsid w:val="005B0EF6"/>
    <w:rsid w:val="005B24C9"/>
    <w:rsid w:val="005B3BBC"/>
    <w:rsid w:val="005B43B6"/>
    <w:rsid w:val="005B4912"/>
    <w:rsid w:val="005B4B0C"/>
    <w:rsid w:val="005B61CE"/>
    <w:rsid w:val="005B7484"/>
    <w:rsid w:val="005C0BC5"/>
    <w:rsid w:val="005C1376"/>
    <w:rsid w:val="005C7986"/>
    <w:rsid w:val="005D035B"/>
    <w:rsid w:val="005D0444"/>
    <w:rsid w:val="005D056F"/>
    <w:rsid w:val="005D2C7B"/>
    <w:rsid w:val="005D2ECB"/>
    <w:rsid w:val="005D4E52"/>
    <w:rsid w:val="005D6BFA"/>
    <w:rsid w:val="005E07EA"/>
    <w:rsid w:val="005E0A0F"/>
    <w:rsid w:val="005E1682"/>
    <w:rsid w:val="005E2AC6"/>
    <w:rsid w:val="005E3740"/>
    <w:rsid w:val="005E6ABD"/>
    <w:rsid w:val="005E6C13"/>
    <w:rsid w:val="005E7CC9"/>
    <w:rsid w:val="005F076F"/>
    <w:rsid w:val="005F1A32"/>
    <w:rsid w:val="005F2020"/>
    <w:rsid w:val="005F313A"/>
    <w:rsid w:val="0060393A"/>
    <w:rsid w:val="00604647"/>
    <w:rsid w:val="0060661F"/>
    <w:rsid w:val="006075E2"/>
    <w:rsid w:val="00610F0B"/>
    <w:rsid w:val="0061308A"/>
    <w:rsid w:val="006139B3"/>
    <w:rsid w:val="006169C7"/>
    <w:rsid w:val="006179A2"/>
    <w:rsid w:val="00621283"/>
    <w:rsid w:val="00625007"/>
    <w:rsid w:val="0062587C"/>
    <w:rsid w:val="00626F28"/>
    <w:rsid w:val="006317EC"/>
    <w:rsid w:val="0063559D"/>
    <w:rsid w:val="00636FA0"/>
    <w:rsid w:val="00640FD4"/>
    <w:rsid w:val="006412EB"/>
    <w:rsid w:val="006442E0"/>
    <w:rsid w:val="006476EA"/>
    <w:rsid w:val="00651E32"/>
    <w:rsid w:val="00654E4D"/>
    <w:rsid w:val="006563B8"/>
    <w:rsid w:val="00657E1B"/>
    <w:rsid w:val="0066051B"/>
    <w:rsid w:val="00660D33"/>
    <w:rsid w:val="00662CE9"/>
    <w:rsid w:val="0066BB49"/>
    <w:rsid w:val="0067262E"/>
    <w:rsid w:val="00673635"/>
    <w:rsid w:val="0067570D"/>
    <w:rsid w:val="00676A4D"/>
    <w:rsid w:val="0067728F"/>
    <w:rsid w:val="006775F0"/>
    <w:rsid w:val="0068047B"/>
    <w:rsid w:val="006869F4"/>
    <w:rsid w:val="00691314"/>
    <w:rsid w:val="00692B80"/>
    <w:rsid w:val="00693176"/>
    <w:rsid w:val="00694256"/>
    <w:rsid w:val="006968E6"/>
    <w:rsid w:val="00696AB5"/>
    <w:rsid w:val="006B02CB"/>
    <w:rsid w:val="006B0E3E"/>
    <w:rsid w:val="006B31C0"/>
    <w:rsid w:val="006B33D1"/>
    <w:rsid w:val="006B3414"/>
    <w:rsid w:val="006B3FA7"/>
    <w:rsid w:val="006C0FE0"/>
    <w:rsid w:val="006C3E64"/>
    <w:rsid w:val="006C5C3B"/>
    <w:rsid w:val="006C64CC"/>
    <w:rsid w:val="006D118B"/>
    <w:rsid w:val="006D444F"/>
    <w:rsid w:val="006D4A59"/>
    <w:rsid w:val="006D6006"/>
    <w:rsid w:val="006D66FA"/>
    <w:rsid w:val="006E072B"/>
    <w:rsid w:val="006E2B69"/>
    <w:rsid w:val="006E7165"/>
    <w:rsid w:val="006F1CF5"/>
    <w:rsid w:val="007025C4"/>
    <w:rsid w:val="0070293C"/>
    <w:rsid w:val="00702A94"/>
    <w:rsid w:val="00706378"/>
    <w:rsid w:val="00713C13"/>
    <w:rsid w:val="0071491C"/>
    <w:rsid w:val="00715532"/>
    <w:rsid w:val="0071570C"/>
    <w:rsid w:val="007169B8"/>
    <w:rsid w:val="0072380A"/>
    <w:rsid w:val="00723C6B"/>
    <w:rsid w:val="007256BD"/>
    <w:rsid w:val="00733EF9"/>
    <w:rsid w:val="00734779"/>
    <w:rsid w:val="0074356F"/>
    <w:rsid w:val="00744C6A"/>
    <w:rsid w:val="0074635F"/>
    <w:rsid w:val="00753F90"/>
    <w:rsid w:val="00755A0B"/>
    <w:rsid w:val="00756FEB"/>
    <w:rsid w:val="007634F5"/>
    <w:rsid w:val="00763F7D"/>
    <w:rsid w:val="007656C2"/>
    <w:rsid w:val="00765AF0"/>
    <w:rsid w:val="00765B96"/>
    <w:rsid w:val="00771613"/>
    <w:rsid w:val="00773583"/>
    <w:rsid w:val="00775FDC"/>
    <w:rsid w:val="00777D3B"/>
    <w:rsid w:val="007819BA"/>
    <w:rsid w:val="00781C4B"/>
    <w:rsid w:val="007844DC"/>
    <w:rsid w:val="00784505"/>
    <w:rsid w:val="007855E1"/>
    <w:rsid w:val="00787496"/>
    <w:rsid w:val="0079050A"/>
    <w:rsid w:val="00793653"/>
    <w:rsid w:val="00793DCB"/>
    <w:rsid w:val="00797E2A"/>
    <w:rsid w:val="007A1DA0"/>
    <w:rsid w:val="007A2F24"/>
    <w:rsid w:val="007A37D9"/>
    <w:rsid w:val="007A4410"/>
    <w:rsid w:val="007A53A5"/>
    <w:rsid w:val="007A580A"/>
    <w:rsid w:val="007B10B1"/>
    <w:rsid w:val="007B4517"/>
    <w:rsid w:val="007B5B7E"/>
    <w:rsid w:val="007B69A0"/>
    <w:rsid w:val="007B6E8F"/>
    <w:rsid w:val="007B7A9D"/>
    <w:rsid w:val="007B7F9B"/>
    <w:rsid w:val="007C02A9"/>
    <w:rsid w:val="007C2DEB"/>
    <w:rsid w:val="007C3E18"/>
    <w:rsid w:val="007C44D4"/>
    <w:rsid w:val="007C53AE"/>
    <w:rsid w:val="007C53D8"/>
    <w:rsid w:val="007D03C0"/>
    <w:rsid w:val="007D11C3"/>
    <w:rsid w:val="007D1ECD"/>
    <w:rsid w:val="007D3676"/>
    <w:rsid w:val="007D517C"/>
    <w:rsid w:val="007D6AAC"/>
    <w:rsid w:val="007D6DD0"/>
    <w:rsid w:val="007E0D80"/>
    <w:rsid w:val="007E21F1"/>
    <w:rsid w:val="007F2B52"/>
    <w:rsid w:val="007F56CE"/>
    <w:rsid w:val="007F63D9"/>
    <w:rsid w:val="007F6C6A"/>
    <w:rsid w:val="007F7D94"/>
    <w:rsid w:val="0080029A"/>
    <w:rsid w:val="00801499"/>
    <w:rsid w:val="00802117"/>
    <w:rsid w:val="0080393A"/>
    <w:rsid w:val="0080418D"/>
    <w:rsid w:val="00810418"/>
    <w:rsid w:val="00814AC4"/>
    <w:rsid w:val="008154DD"/>
    <w:rsid w:val="008214EF"/>
    <w:rsid w:val="00824923"/>
    <w:rsid w:val="00824CA9"/>
    <w:rsid w:val="008272E9"/>
    <w:rsid w:val="00831CF9"/>
    <w:rsid w:val="00837213"/>
    <w:rsid w:val="00845DF2"/>
    <w:rsid w:val="00846FB1"/>
    <w:rsid w:val="008533E7"/>
    <w:rsid w:val="0085518A"/>
    <w:rsid w:val="008565C8"/>
    <w:rsid w:val="00860022"/>
    <w:rsid w:val="00862CCA"/>
    <w:rsid w:val="00865400"/>
    <w:rsid w:val="0086597F"/>
    <w:rsid w:val="00866EAE"/>
    <w:rsid w:val="00871C76"/>
    <w:rsid w:val="008750D0"/>
    <w:rsid w:val="008750D5"/>
    <w:rsid w:val="00875515"/>
    <w:rsid w:val="00876BA0"/>
    <w:rsid w:val="008777F5"/>
    <w:rsid w:val="0088312C"/>
    <w:rsid w:val="008832A9"/>
    <w:rsid w:val="00886009"/>
    <w:rsid w:val="0088601C"/>
    <w:rsid w:val="00886AD5"/>
    <w:rsid w:val="008878FD"/>
    <w:rsid w:val="00894E39"/>
    <w:rsid w:val="00897179"/>
    <w:rsid w:val="008A06B5"/>
    <w:rsid w:val="008A07DE"/>
    <w:rsid w:val="008A1CC8"/>
    <w:rsid w:val="008A2521"/>
    <w:rsid w:val="008A3ECD"/>
    <w:rsid w:val="008B05D7"/>
    <w:rsid w:val="008B07F7"/>
    <w:rsid w:val="008B20CB"/>
    <w:rsid w:val="008B25F9"/>
    <w:rsid w:val="008B5544"/>
    <w:rsid w:val="008B577A"/>
    <w:rsid w:val="008B74FC"/>
    <w:rsid w:val="008C0E82"/>
    <w:rsid w:val="008C5314"/>
    <w:rsid w:val="008C6FAD"/>
    <w:rsid w:val="008D1C47"/>
    <w:rsid w:val="008D32D1"/>
    <w:rsid w:val="008D56DA"/>
    <w:rsid w:val="008D6C19"/>
    <w:rsid w:val="008E1DE3"/>
    <w:rsid w:val="008E3852"/>
    <w:rsid w:val="008E7FEE"/>
    <w:rsid w:val="008F0FC5"/>
    <w:rsid w:val="008F1666"/>
    <w:rsid w:val="008F5627"/>
    <w:rsid w:val="008F66B0"/>
    <w:rsid w:val="008F7053"/>
    <w:rsid w:val="008F7362"/>
    <w:rsid w:val="00902B9F"/>
    <w:rsid w:val="00903CDE"/>
    <w:rsid w:val="0090474A"/>
    <w:rsid w:val="00906488"/>
    <w:rsid w:val="00914981"/>
    <w:rsid w:val="00916A66"/>
    <w:rsid w:val="00917776"/>
    <w:rsid w:val="009254FE"/>
    <w:rsid w:val="0092560F"/>
    <w:rsid w:val="00926CD7"/>
    <w:rsid w:val="00926FAB"/>
    <w:rsid w:val="009300FE"/>
    <w:rsid w:val="009311B3"/>
    <w:rsid w:val="0093473F"/>
    <w:rsid w:val="00934FF4"/>
    <w:rsid w:val="00940DE5"/>
    <w:rsid w:val="00941457"/>
    <w:rsid w:val="00941B32"/>
    <w:rsid w:val="00943E88"/>
    <w:rsid w:val="00944ED5"/>
    <w:rsid w:val="0094512F"/>
    <w:rsid w:val="009473BE"/>
    <w:rsid w:val="00950B72"/>
    <w:rsid w:val="00952E53"/>
    <w:rsid w:val="0095557F"/>
    <w:rsid w:val="00957227"/>
    <w:rsid w:val="00961A82"/>
    <w:rsid w:val="00961A97"/>
    <w:rsid w:val="00966139"/>
    <w:rsid w:val="00967203"/>
    <w:rsid w:val="00970A06"/>
    <w:rsid w:val="00974014"/>
    <w:rsid w:val="00974590"/>
    <w:rsid w:val="0097524A"/>
    <w:rsid w:val="00977288"/>
    <w:rsid w:val="009772ED"/>
    <w:rsid w:val="009779FA"/>
    <w:rsid w:val="0098636D"/>
    <w:rsid w:val="0099239E"/>
    <w:rsid w:val="00995F4D"/>
    <w:rsid w:val="009A14BF"/>
    <w:rsid w:val="009A168C"/>
    <w:rsid w:val="009A5C58"/>
    <w:rsid w:val="009A769F"/>
    <w:rsid w:val="009B0060"/>
    <w:rsid w:val="009B27E4"/>
    <w:rsid w:val="009B49FF"/>
    <w:rsid w:val="009C0788"/>
    <w:rsid w:val="009C101B"/>
    <w:rsid w:val="009C25CA"/>
    <w:rsid w:val="009C2A96"/>
    <w:rsid w:val="009C36BB"/>
    <w:rsid w:val="009C4216"/>
    <w:rsid w:val="009C6A76"/>
    <w:rsid w:val="009D12C3"/>
    <w:rsid w:val="009D27A1"/>
    <w:rsid w:val="009D3973"/>
    <w:rsid w:val="009D3CDF"/>
    <w:rsid w:val="009D5C76"/>
    <w:rsid w:val="009D6380"/>
    <w:rsid w:val="009D7E1B"/>
    <w:rsid w:val="009E05B2"/>
    <w:rsid w:val="009E1993"/>
    <w:rsid w:val="009F11D7"/>
    <w:rsid w:val="009F1D52"/>
    <w:rsid w:val="009F2768"/>
    <w:rsid w:val="009F2829"/>
    <w:rsid w:val="009F4E34"/>
    <w:rsid w:val="009F7D1F"/>
    <w:rsid w:val="00A03954"/>
    <w:rsid w:val="00A03D3F"/>
    <w:rsid w:val="00A046E9"/>
    <w:rsid w:val="00A07CAA"/>
    <w:rsid w:val="00A10280"/>
    <w:rsid w:val="00A13998"/>
    <w:rsid w:val="00A15406"/>
    <w:rsid w:val="00A15C2E"/>
    <w:rsid w:val="00A164F2"/>
    <w:rsid w:val="00A1764D"/>
    <w:rsid w:val="00A2086C"/>
    <w:rsid w:val="00A22B8E"/>
    <w:rsid w:val="00A23931"/>
    <w:rsid w:val="00A2462E"/>
    <w:rsid w:val="00A263D5"/>
    <w:rsid w:val="00A278AE"/>
    <w:rsid w:val="00A3237E"/>
    <w:rsid w:val="00A34854"/>
    <w:rsid w:val="00A35B83"/>
    <w:rsid w:val="00A3603C"/>
    <w:rsid w:val="00A36C16"/>
    <w:rsid w:val="00A375D9"/>
    <w:rsid w:val="00A379E9"/>
    <w:rsid w:val="00A429D0"/>
    <w:rsid w:val="00A43DF1"/>
    <w:rsid w:val="00A44C94"/>
    <w:rsid w:val="00A47608"/>
    <w:rsid w:val="00A507FA"/>
    <w:rsid w:val="00A61703"/>
    <w:rsid w:val="00A63A59"/>
    <w:rsid w:val="00A66A2C"/>
    <w:rsid w:val="00A66DB9"/>
    <w:rsid w:val="00A70257"/>
    <w:rsid w:val="00A711B5"/>
    <w:rsid w:val="00A713B0"/>
    <w:rsid w:val="00A722F7"/>
    <w:rsid w:val="00A74D78"/>
    <w:rsid w:val="00A826A6"/>
    <w:rsid w:val="00A838D0"/>
    <w:rsid w:val="00A83C63"/>
    <w:rsid w:val="00A87075"/>
    <w:rsid w:val="00A87BA9"/>
    <w:rsid w:val="00A9037C"/>
    <w:rsid w:val="00A9158D"/>
    <w:rsid w:val="00A942D0"/>
    <w:rsid w:val="00A94443"/>
    <w:rsid w:val="00A94B59"/>
    <w:rsid w:val="00A9557F"/>
    <w:rsid w:val="00AA04DF"/>
    <w:rsid w:val="00AA178A"/>
    <w:rsid w:val="00AA1C50"/>
    <w:rsid w:val="00AA3C96"/>
    <w:rsid w:val="00AA49C9"/>
    <w:rsid w:val="00AA5F81"/>
    <w:rsid w:val="00AB06F2"/>
    <w:rsid w:val="00AB206B"/>
    <w:rsid w:val="00AB2439"/>
    <w:rsid w:val="00AB4CCC"/>
    <w:rsid w:val="00AB6D4E"/>
    <w:rsid w:val="00AC1560"/>
    <w:rsid w:val="00AC2B71"/>
    <w:rsid w:val="00AC3F51"/>
    <w:rsid w:val="00AC510C"/>
    <w:rsid w:val="00AC664B"/>
    <w:rsid w:val="00AC6ABE"/>
    <w:rsid w:val="00AD0601"/>
    <w:rsid w:val="00AD283F"/>
    <w:rsid w:val="00AD65F2"/>
    <w:rsid w:val="00AD694B"/>
    <w:rsid w:val="00AD74D2"/>
    <w:rsid w:val="00AE04EB"/>
    <w:rsid w:val="00AE1191"/>
    <w:rsid w:val="00AE17D4"/>
    <w:rsid w:val="00AE40DE"/>
    <w:rsid w:val="00AE61C8"/>
    <w:rsid w:val="00AF0996"/>
    <w:rsid w:val="00AF0CA7"/>
    <w:rsid w:val="00AF2E03"/>
    <w:rsid w:val="00AF623C"/>
    <w:rsid w:val="00AF7CB9"/>
    <w:rsid w:val="00B100FE"/>
    <w:rsid w:val="00B15071"/>
    <w:rsid w:val="00B15918"/>
    <w:rsid w:val="00B17C0F"/>
    <w:rsid w:val="00B20A65"/>
    <w:rsid w:val="00B272A3"/>
    <w:rsid w:val="00B35EC6"/>
    <w:rsid w:val="00B37FF9"/>
    <w:rsid w:val="00B421C7"/>
    <w:rsid w:val="00B45B00"/>
    <w:rsid w:val="00B50D62"/>
    <w:rsid w:val="00B56062"/>
    <w:rsid w:val="00B560B2"/>
    <w:rsid w:val="00B56450"/>
    <w:rsid w:val="00B57561"/>
    <w:rsid w:val="00B6285A"/>
    <w:rsid w:val="00B62CA4"/>
    <w:rsid w:val="00B65AB7"/>
    <w:rsid w:val="00B65E7F"/>
    <w:rsid w:val="00B67370"/>
    <w:rsid w:val="00B679FB"/>
    <w:rsid w:val="00B70C36"/>
    <w:rsid w:val="00B7157E"/>
    <w:rsid w:val="00B74186"/>
    <w:rsid w:val="00B7433C"/>
    <w:rsid w:val="00B76A59"/>
    <w:rsid w:val="00B80F53"/>
    <w:rsid w:val="00B82524"/>
    <w:rsid w:val="00B82CFF"/>
    <w:rsid w:val="00B85072"/>
    <w:rsid w:val="00B869F5"/>
    <w:rsid w:val="00B9247D"/>
    <w:rsid w:val="00B929DB"/>
    <w:rsid w:val="00B930B2"/>
    <w:rsid w:val="00B934AB"/>
    <w:rsid w:val="00B949BA"/>
    <w:rsid w:val="00B9547E"/>
    <w:rsid w:val="00B9595C"/>
    <w:rsid w:val="00B96368"/>
    <w:rsid w:val="00BA1BDA"/>
    <w:rsid w:val="00BA1D48"/>
    <w:rsid w:val="00BA20C2"/>
    <w:rsid w:val="00BA2AE7"/>
    <w:rsid w:val="00BB117C"/>
    <w:rsid w:val="00BB365E"/>
    <w:rsid w:val="00BB6D6B"/>
    <w:rsid w:val="00BB7951"/>
    <w:rsid w:val="00BC3399"/>
    <w:rsid w:val="00BC7ADB"/>
    <w:rsid w:val="00BD422C"/>
    <w:rsid w:val="00BD6096"/>
    <w:rsid w:val="00BD739E"/>
    <w:rsid w:val="00BE2261"/>
    <w:rsid w:val="00BE5103"/>
    <w:rsid w:val="00BE51CD"/>
    <w:rsid w:val="00BE6E00"/>
    <w:rsid w:val="00BE758F"/>
    <w:rsid w:val="00BF6DF2"/>
    <w:rsid w:val="00C006C9"/>
    <w:rsid w:val="00C022D0"/>
    <w:rsid w:val="00C02A25"/>
    <w:rsid w:val="00C039CB"/>
    <w:rsid w:val="00C07773"/>
    <w:rsid w:val="00C10575"/>
    <w:rsid w:val="00C1096D"/>
    <w:rsid w:val="00C1236A"/>
    <w:rsid w:val="00C127E2"/>
    <w:rsid w:val="00C166A0"/>
    <w:rsid w:val="00C17569"/>
    <w:rsid w:val="00C21F72"/>
    <w:rsid w:val="00C22887"/>
    <w:rsid w:val="00C228ED"/>
    <w:rsid w:val="00C2433C"/>
    <w:rsid w:val="00C26203"/>
    <w:rsid w:val="00C269DB"/>
    <w:rsid w:val="00C27662"/>
    <w:rsid w:val="00C30EC9"/>
    <w:rsid w:val="00C32710"/>
    <w:rsid w:val="00C3397D"/>
    <w:rsid w:val="00C34267"/>
    <w:rsid w:val="00C3488D"/>
    <w:rsid w:val="00C35F7D"/>
    <w:rsid w:val="00C36246"/>
    <w:rsid w:val="00C36A9E"/>
    <w:rsid w:val="00C4182C"/>
    <w:rsid w:val="00C4558B"/>
    <w:rsid w:val="00C4573D"/>
    <w:rsid w:val="00C45C18"/>
    <w:rsid w:val="00C46CBC"/>
    <w:rsid w:val="00C47102"/>
    <w:rsid w:val="00C502D6"/>
    <w:rsid w:val="00C51336"/>
    <w:rsid w:val="00C524B0"/>
    <w:rsid w:val="00C524F0"/>
    <w:rsid w:val="00C529CE"/>
    <w:rsid w:val="00C52F93"/>
    <w:rsid w:val="00C533D9"/>
    <w:rsid w:val="00C53F01"/>
    <w:rsid w:val="00C54CF6"/>
    <w:rsid w:val="00C6329E"/>
    <w:rsid w:val="00C74DCE"/>
    <w:rsid w:val="00C74FEE"/>
    <w:rsid w:val="00C819BE"/>
    <w:rsid w:val="00C841E0"/>
    <w:rsid w:val="00C871D8"/>
    <w:rsid w:val="00CA19B0"/>
    <w:rsid w:val="00CA2C9C"/>
    <w:rsid w:val="00CA2CE4"/>
    <w:rsid w:val="00CA2FA5"/>
    <w:rsid w:val="00CA4EE1"/>
    <w:rsid w:val="00CA5E16"/>
    <w:rsid w:val="00CA61BE"/>
    <w:rsid w:val="00CA6C58"/>
    <w:rsid w:val="00CB5C31"/>
    <w:rsid w:val="00CB67FA"/>
    <w:rsid w:val="00CB7037"/>
    <w:rsid w:val="00CB74EE"/>
    <w:rsid w:val="00CB764F"/>
    <w:rsid w:val="00CC04FD"/>
    <w:rsid w:val="00CC30DA"/>
    <w:rsid w:val="00CC3B15"/>
    <w:rsid w:val="00CD0CD7"/>
    <w:rsid w:val="00CD27F5"/>
    <w:rsid w:val="00CD69E9"/>
    <w:rsid w:val="00CE0743"/>
    <w:rsid w:val="00CE0A35"/>
    <w:rsid w:val="00CE2131"/>
    <w:rsid w:val="00CE39BE"/>
    <w:rsid w:val="00CE3F16"/>
    <w:rsid w:val="00CE51CA"/>
    <w:rsid w:val="00CE60EF"/>
    <w:rsid w:val="00CE6CF1"/>
    <w:rsid w:val="00CF0495"/>
    <w:rsid w:val="00CF7EA6"/>
    <w:rsid w:val="00D00436"/>
    <w:rsid w:val="00D00857"/>
    <w:rsid w:val="00D00D8D"/>
    <w:rsid w:val="00D05D94"/>
    <w:rsid w:val="00D062DD"/>
    <w:rsid w:val="00D06376"/>
    <w:rsid w:val="00D11E67"/>
    <w:rsid w:val="00D12630"/>
    <w:rsid w:val="00D12671"/>
    <w:rsid w:val="00D14807"/>
    <w:rsid w:val="00D1782E"/>
    <w:rsid w:val="00D20312"/>
    <w:rsid w:val="00D27754"/>
    <w:rsid w:val="00D3263D"/>
    <w:rsid w:val="00D33256"/>
    <w:rsid w:val="00D36589"/>
    <w:rsid w:val="00D37482"/>
    <w:rsid w:val="00D4417A"/>
    <w:rsid w:val="00D459F9"/>
    <w:rsid w:val="00D52384"/>
    <w:rsid w:val="00D55104"/>
    <w:rsid w:val="00D61746"/>
    <w:rsid w:val="00D63E8D"/>
    <w:rsid w:val="00D64271"/>
    <w:rsid w:val="00D64372"/>
    <w:rsid w:val="00D66240"/>
    <w:rsid w:val="00D67549"/>
    <w:rsid w:val="00D70953"/>
    <w:rsid w:val="00D7114B"/>
    <w:rsid w:val="00D75AB6"/>
    <w:rsid w:val="00D75AFE"/>
    <w:rsid w:val="00D771BA"/>
    <w:rsid w:val="00D80488"/>
    <w:rsid w:val="00D80607"/>
    <w:rsid w:val="00D8080D"/>
    <w:rsid w:val="00D814AD"/>
    <w:rsid w:val="00D861B4"/>
    <w:rsid w:val="00D86F01"/>
    <w:rsid w:val="00D877C4"/>
    <w:rsid w:val="00D9060A"/>
    <w:rsid w:val="00D91508"/>
    <w:rsid w:val="00D92EC1"/>
    <w:rsid w:val="00D94D74"/>
    <w:rsid w:val="00D94EB0"/>
    <w:rsid w:val="00D95C35"/>
    <w:rsid w:val="00D9667E"/>
    <w:rsid w:val="00DA0368"/>
    <w:rsid w:val="00DA3895"/>
    <w:rsid w:val="00DA5981"/>
    <w:rsid w:val="00DB01DB"/>
    <w:rsid w:val="00DB3BA6"/>
    <w:rsid w:val="00DB71DF"/>
    <w:rsid w:val="00DC01E7"/>
    <w:rsid w:val="00DC0A2A"/>
    <w:rsid w:val="00DC412C"/>
    <w:rsid w:val="00DC66E0"/>
    <w:rsid w:val="00DC6C51"/>
    <w:rsid w:val="00DC741B"/>
    <w:rsid w:val="00DC7DC9"/>
    <w:rsid w:val="00DD0944"/>
    <w:rsid w:val="00DD224E"/>
    <w:rsid w:val="00DD2961"/>
    <w:rsid w:val="00DD2C92"/>
    <w:rsid w:val="00DD5CAC"/>
    <w:rsid w:val="00DD71A0"/>
    <w:rsid w:val="00DD7411"/>
    <w:rsid w:val="00DE1CB6"/>
    <w:rsid w:val="00DE5367"/>
    <w:rsid w:val="00DE7265"/>
    <w:rsid w:val="00DE7DEC"/>
    <w:rsid w:val="00DF018B"/>
    <w:rsid w:val="00DF27A1"/>
    <w:rsid w:val="00E00CEF"/>
    <w:rsid w:val="00E00E78"/>
    <w:rsid w:val="00E03031"/>
    <w:rsid w:val="00E0309B"/>
    <w:rsid w:val="00E035DA"/>
    <w:rsid w:val="00E1017A"/>
    <w:rsid w:val="00E13A1F"/>
    <w:rsid w:val="00E15E5B"/>
    <w:rsid w:val="00E1743C"/>
    <w:rsid w:val="00E26BD3"/>
    <w:rsid w:val="00E30431"/>
    <w:rsid w:val="00E31CFF"/>
    <w:rsid w:val="00E361EC"/>
    <w:rsid w:val="00E37058"/>
    <w:rsid w:val="00E3751F"/>
    <w:rsid w:val="00E4133E"/>
    <w:rsid w:val="00E4483B"/>
    <w:rsid w:val="00E45D44"/>
    <w:rsid w:val="00E46F69"/>
    <w:rsid w:val="00E50E16"/>
    <w:rsid w:val="00E51A76"/>
    <w:rsid w:val="00E53C32"/>
    <w:rsid w:val="00E54BB1"/>
    <w:rsid w:val="00E56B3C"/>
    <w:rsid w:val="00E578D6"/>
    <w:rsid w:val="00E628D9"/>
    <w:rsid w:val="00E64B42"/>
    <w:rsid w:val="00E655BA"/>
    <w:rsid w:val="00E706CC"/>
    <w:rsid w:val="00E732AB"/>
    <w:rsid w:val="00E73B73"/>
    <w:rsid w:val="00E73F60"/>
    <w:rsid w:val="00E74EE5"/>
    <w:rsid w:val="00E77410"/>
    <w:rsid w:val="00E80425"/>
    <w:rsid w:val="00E80EDE"/>
    <w:rsid w:val="00E8107D"/>
    <w:rsid w:val="00E818E6"/>
    <w:rsid w:val="00E83343"/>
    <w:rsid w:val="00E83CD1"/>
    <w:rsid w:val="00E8615F"/>
    <w:rsid w:val="00E90958"/>
    <w:rsid w:val="00EA072F"/>
    <w:rsid w:val="00EA3B82"/>
    <w:rsid w:val="00EA62D2"/>
    <w:rsid w:val="00EB0193"/>
    <w:rsid w:val="00EB1931"/>
    <w:rsid w:val="00EB2E15"/>
    <w:rsid w:val="00EB45B9"/>
    <w:rsid w:val="00EC12A1"/>
    <w:rsid w:val="00EC2473"/>
    <w:rsid w:val="00EC5CC1"/>
    <w:rsid w:val="00EC5E3C"/>
    <w:rsid w:val="00EC648D"/>
    <w:rsid w:val="00ED07C7"/>
    <w:rsid w:val="00ED4DEE"/>
    <w:rsid w:val="00ED53C5"/>
    <w:rsid w:val="00EE3E0A"/>
    <w:rsid w:val="00EE6725"/>
    <w:rsid w:val="00EE6FA9"/>
    <w:rsid w:val="00EE71BB"/>
    <w:rsid w:val="00EF0E58"/>
    <w:rsid w:val="00EF33A3"/>
    <w:rsid w:val="00EF359F"/>
    <w:rsid w:val="00EF6365"/>
    <w:rsid w:val="00F032BF"/>
    <w:rsid w:val="00F046C6"/>
    <w:rsid w:val="00F06EC5"/>
    <w:rsid w:val="00F06FB8"/>
    <w:rsid w:val="00F07C5A"/>
    <w:rsid w:val="00F12C49"/>
    <w:rsid w:val="00F12F99"/>
    <w:rsid w:val="00F14BBA"/>
    <w:rsid w:val="00F15DBC"/>
    <w:rsid w:val="00F172B8"/>
    <w:rsid w:val="00F20E84"/>
    <w:rsid w:val="00F228B5"/>
    <w:rsid w:val="00F248BA"/>
    <w:rsid w:val="00F24FC8"/>
    <w:rsid w:val="00F26B6A"/>
    <w:rsid w:val="00F3051C"/>
    <w:rsid w:val="00F3298F"/>
    <w:rsid w:val="00F3421B"/>
    <w:rsid w:val="00F34BB0"/>
    <w:rsid w:val="00F36797"/>
    <w:rsid w:val="00F37429"/>
    <w:rsid w:val="00F42D80"/>
    <w:rsid w:val="00F47510"/>
    <w:rsid w:val="00F4765D"/>
    <w:rsid w:val="00F47BD6"/>
    <w:rsid w:val="00F515A5"/>
    <w:rsid w:val="00F530A4"/>
    <w:rsid w:val="00F562CE"/>
    <w:rsid w:val="00F57D8A"/>
    <w:rsid w:val="00F601A3"/>
    <w:rsid w:val="00F618E8"/>
    <w:rsid w:val="00F629ED"/>
    <w:rsid w:val="00F70584"/>
    <w:rsid w:val="00F70CA8"/>
    <w:rsid w:val="00F731A8"/>
    <w:rsid w:val="00F746D2"/>
    <w:rsid w:val="00F74D21"/>
    <w:rsid w:val="00F7509D"/>
    <w:rsid w:val="00F75502"/>
    <w:rsid w:val="00F75AFF"/>
    <w:rsid w:val="00F76AF3"/>
    <w:rsid w:val="00F76D72"/>
    <w:rsid w:val="00F777DA"/>
    <w:rsid w:val="00F77C7C"/>
    <w:rsid w:val="00F835D3"/>
    <w:rsid w:val="00F85DAC"/>
    <w:rsid w:val="00F85DEE"/>
    <w:rsid w:val="00F90697"/>
    <w:rsid w:val="00F91229"/>
    <w:rsid w:val="00F94650"/>
    <w:rsid w:val="00FA042C"/>
    <w:rsid w:val="00FA28BB"/>
    <w:rsid w:val="00FA697E"/>
    <w:rsid w:val="00FA6F64"/>
    <w:rsid w:val="00FB0E6E"/>
    <w:rsid w:val="00FB257C"/>
    <w:rsid w:val="00FB37F9"/>
    <w:rsid w:val="00FB4757"/>
    <w:rsid w:val="00FB58B8"/>
    <w:rsid w:val="00FB59FF"/>
    <w:rsid w:val="00FC3AF1"/>
    <w:rsid w:val="00FC3F21"/>
    <w:rsid w:val="00FC5A5A"/>
    <w:rsid w:val="00FC5DB9"/>
    <w:rsid w:val="00FC60F7"/>
    <w:rsid w:val="00FD0E05"/>
    <w:rsid w:val="00FD1975"/>
    <w:rsid w:val="00FD280B"/>
    <w:rsid w:val="00FD2960"/>
    <w:rsid w:val="00FD2BB4"/>
    <w:rsid w:val="00FD4DCF"/>
    <w:rsid w:val="00FD6455"/>
    <w:rsid w:val="00FD6C0A"/>
    <w:rsid w:val="00FD7640"/>
    <w:rsid w:val="00FE2CB7"/>
    <w:rsid w:val="00FF4694"/>
    <w:rsid w:val="025A18F3"/>
    <w:rsid w:val="026F38EA"/>
    <w:rsid w:val="03FED6B1"/>
    <w:rsid w:val="05D8AD04"/>
    <w:rsid w:val="060CE66C"/>
    <w:rsid w:val="0663F852"/>
    <w:rsid w:val="070411BC"/>
    <w:rsid w:val="0B01B097"/>
    <w:rsid w:val="0DC24752"/>
    <w:rsid w:val="0DC60DCF"/>
    <w:rsid w:val="0E26C8F2"/>
    <w:rsid w:val="0E29EB6D"/>
    <w:rsid w:val="0F149854"/>
    <w:rsid w:val="1067D65A"/>
    <w:rsid w:val="10E99665"/>
    <w:rsid w:val="14E01390"/>
    <w:rsid w:val="15536861"/>
    <w:rsid w:val="15DAF446"/>
    <w:rsid w:val="1817F7B4"/>
    <w:rsid w:val="1989F87A"/>
    <w:rsid w:val="1A44C44B"/>
    <w:rsid w:val="1B34C9A7"/>
    <w:rsid w:val="1D2321D4"/>
    <w:rsid w:val="1F908170"/>
    <w:rsid w:val="1F954893"/>
    <w:rsid w:val="20D07161"/>
    <w:rsid w:val="2166F641"/>
    <w:rsid w:val="21BE3C9D"/>
    <w:rsid w:val="21C82003"/>
    <w:rsid w:val="22B2EB63"/>
    <w:rsid w:val="245C930D"/>
    <w:rsid w:val="274F222B"/>
    <w:rsid w:val="291B00C9"/>
    <w:rsid w:val="2B75FEB5"/>
    <w:rsid w:val="2B94F5AE"/>
    <w:rsid w:val="2BAB460E"/>
    <w:rsid w:val="2C280FC3"/>
    <w:rsid w:val="2F3D25F9"/>
    <w:rsid w:val="2F9DB5EF"/>
    <w:rsid w:val="301698A7"/>
    <w:rsid w:val="308B8781"/>
    <w:rsid w:val="309DC43F"/>
    <w:rsid w:val="32155EB1"/>
    <w:rsid w:val="33288283"/>
    <w:rsid w:val="3360EDBF"/>
    <w:rsid w:val="33A71154"/>
    <w:rsid w:val="33EE01A6"/>
    <w:rsid w:val="343262A7"/>
    <w:rsid w:val="34587DDD"/>
    <w:rsid w:val="34A02B6A"/>
    <w:rsid w:val="35BB62F7"/>
    <w:rsid w:val="363890FC"/>
    <w:rsid w:val="3797D99C"/>
    <w:rsid w:val="3AB82613"/>
    <w:rsid w:val="3AEF4355"/>
    <w:rsid w:val="3D6C6F97"/>
    <w:rsid w:val="40C797FA"/>
    <w:rsid w:val="412B1630"/>
    <w:rsid w:val="4140D53B"/>
    <w:rsid w:val="4168B0BA"/>
    <w:rsid w:val="41DF02C5"/>
    <w:rsid w:val="42126EA5"/>
    <w:rsid w:val="42266E32"/>
    <w:rsid w:val="4276C050"/>
    <w:rsid w:val="42ED6CFB"/>
    <w:rsid w:val="436BC0A3"/>
    <w:rsid w:val="4487B27D"/>
    <w:rsid w:val="44BF4305"/>
    <w:rsid w:val="45E36785"/>
    <w:rsid w:val="460D486C"/>
    <w:rsid w:val="46832271"/>
    <w:rsid w:val="4693C343"/>
    <w:rsid w:val="46EB3756"/>
    <w:rsid w:val="4745D0BD"/>
    <w:rsid w:val="478697AC"/>
    <w:rsid w:val="47A3261C"/>
    <w:rsid w:val="47CBFEAB"/>
    <w:rsid w:val="47EDF2B1"/>
    <w:rsid w:val="47F3092A"/>
    <w:rsid w:val="4849ECC9"/>
    <w:rsid w:val="48FA1D2A"/>
    <w:rsid w:val="4ACD6841"/>
    <w:rsid w:val="4AF28C9A"/>
    <w:rsid w:val="4B04906A"/>
    <w:rsid w:val="4B366A3C"/>
    <w:rsid w:val="4B741E67"/>
    <w:rsid w:val="4BB1BDB5"/>
    <w:rsid w:val="4C17C157"/>
    <w:rsid w:val="4CA08673"/>
    <w:rsid w:val="4CA5481F"/>
    <w:rsid w:val="4D511654"/>
    <w:rsid w:val="4D976D19"/>
    <w:rsid w:val="4FC074E6"/>
    <w:rsid w:val="500B4623"/>
    <w:rsid w:val="50A9D610"/>
    <w:rsid w:val="51859555"/>
    <w:rsid w:val="52D619F0"/>
    <w:rsid w:val="53293438"/>
    <w:rsid w:val="5384DB16"/>
    <w:rsid w:val="54036F0F"/>
    <w:rsid w:val="54C7E8A6"/>
    <w:rsid w:val="55327DAD"/>
    <w:rsid w:val="557B42BA"/>
    <w:rsid w:val="566DDF2F"/>
    <w:rsid w:val="56F35605"/>
    <w:rsid w:val="587418CC"/>
    <w:rsid w:val="59C93B9A"/>
    <w:rsid w:val="5A519E4A"/>
    <w:rsid w:val="5B3124FA"/>
    <w:rsid w:val="5DE8F461"/>
    <w:rsid w:val="5DF5EB28"/>
    <w:rsid w:val="5E2F6459"/>
    <w:rsid w:val="5E7DDC1D"/>
    <w:rsid w:val="5ED782C4"/>
    <w:rsid w:val="5EF76448"/>
    <w:rsid w:val="5F6D741D"/>
    <w:rsid w:val="5FC49F53"/>
    <w:rsid w:val="60D46DA1"/>
    <w:rsid w:val="611DD796"/>
    <w:rsid w:val="62DA241A"/>
    <w:rsid w:val="632BD8E0"/>
    <w:rsid w:val="64844BB4"/>
    <w:rsid w:val="655A9E88"/>
    <w:rsid w:val="6AA868DA"/>
    <w:rsid w:val="6B7B63E5"/>
    <w:rsid w:val="6BF79319"/>
    <w:rsid w:val="6C12E702"/>
    <w:rsid w:val="6C7FE1C7"/>
    <w:rsid w:val="6CA6673E"/>
    <w:rsid w:val="6CBC7C8E"/>
    <w:rsid w:val="6CBEAA9A"/>
    <w:rsid w:val="6DA41D2E"/>
    <w:rsid w:val="6E26E520"/>
    <w:rsid w:val="6EAA1503"/>
    <w:rsid w:val="6F8E0377"/>
    <w:rsid w:val="70A65D6E"/>
    <w:rsid w:val="70EEC6E0"/>
    <w:rsid w:val="72C5CC40"/>
    <w:rsid w:val="72FF8672"/>
    <w:rsid w:val="732DFA79"/>
    <w:rsid w:val="73A0162E"/>
    <w:rsid w:val="73BC8C43"/>
    <w:rsid w:val="77446A37"/>
    <w:rsid w:val="7793C369"/>
    <w:rsid w:val="79A2EB04"/>
    <w:rsid w:val="7A31A256"/>
    <w:rsid w:val="7B03CDDF"/>
    <w:rsid w:val="7B69D7F1"/>
    <w:rsid w:val="7B9377F6"/>
    <w:rsid w:val="7C602AF4"/>
    <w:rsid w:val="7C7A2A03"/>
    <w:rsid w:val="7E850B7B"/>
    <w:rsid w:val="7FA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3B750EFC"/>
  <w15:docId w15:val="{20C17F53-8804-410E-895F-427207EF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A6F64"/>
    <w:pPr>
      <w:keepNext/>
      <w:spacing w:before="100" w:beforeAutospacing="1" w:after="100" w:afterAutospacing="1"/>
      <w:ind w:left="2880"/>
      <w:outlineLvl w:val="0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4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810418"/>
    <w:pPr>
      <w:spacing w:before="100" w:beforeAutospacing="1" w:after="100" w:afterAutospacing="1"/>
    </w:pPr>
  </w:style>
  <w:style w:type="paragraph" w:customStyle="1" w:styleId="kcmheading2">
    <w:name w:val="kcmheading2"/>
    <w:basedOn w:val="Normal"/>
    <w:rsid w:val="00FA6F64"/>
    <w:pPr>
      <w:spacing w:before="100" w:beforeAutospacing="1" w:after="100" w:afterAutospacing="1"/>
    </w:pPr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640F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0FD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A69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2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2F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2F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F24"/>
    <w:rPr>
      <w:b/>
      <w:bCs/>
    </w:rPr>
  </w:style>
  <w:style w:type="paragraph" w:styleId="ListParagraph">
    <w:name w:val="List Paragraph"/>
    <w:basedOn w:val="Normal"/>
    <w:uiPriority w:val="34"/>
    <w:qFormat/>
    <w:rsid w:val="00AB4C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20C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D92E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2EC1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92EC1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E07E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n-US"/>
    </w:rPr>
  </w:style>
  <w:style w:type="paragraph" w:styleId="NoSpacing">
    <w:name w:val="No Spacing"/>
    <w:uiPriority w:val="1"/>
    <w:qFormat/>
    <w:rsid w:val="008C0E82"/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00D8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E60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sha.gov/SLTC/emergencypreparedness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A557F-8B0E-4EF7-A5F9-A7D61BC4C6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740EE-C51B-4413-9D5F-E8DA53F5A6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C6D3AF-AF66-4D1E-9427-C48143206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FB2ADC-614B-49FF-92D1-FE8A8ECF80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     R     A     F     T</vt:lpstr>
    </vt:vector>
  </TitlesOfParts>
  <Company>Cleveland Metroparks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    R     A     F     T</dc:title>
  <dc:subject/>
  <dc:creator>Nikki Lorenzo</dc:creator>
  <cp:keywords/>
  <cp:lastModifiedBy>Andrew Thompson</cp:lastModifiedBy>
  <cp:revision>5</cp:revision>
  <cp:lastPrinted>2010-09-21T17:09:00Z</cp:lastPrinted>
  <dcterms:created xsi:type="dcterms:W3CDTF">2020-10-07T15:35:00Z</dcterms:created>
  <dcterms:modified xsi:type="dcterms:W3CDTF">2023-02-13T19:12:00Z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