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5A483" w14:textId="44A59690" w:rsidR="00E2736B" w:rsidRPr="00A05551" w:rsidRDefault="00E2736B" w:rsidP="00E2736B">
      <w:pPr>
        <w:jc w:val="center"/>
        <w:rPr>
          <w:b/>
          <w:bCs/>
        </w:rPr>
      </w:pPr>
      <w:r w:rsidRPr="00A05551">
        <w:rPr>
          <w:b/>
          <w:bCs/>
        </w:rPr>
        <w:t>A</w:t>
      </w:r>
      <w:r>
        <w:rPr>
          <w:b/>
          <w:bCs/>
        </w:rPr>
        <w:t>ttachment</w:t>
      </w:r>
      <w:r w:rsidRPr="00A05551">
        <w:rPr>
          <w:b/>
          <w:bCs/>
        </w:rPr>
        <w:t xml:space="preserve"> </w:t>
      </w:r>
      <w:r w:rsidR="00942AF2">
        <w:rPr>
          <w:b/>
          <w:bCs/>
        </w:rPr>
        <w:t>C</w:t>
      </w:r>
    </w:p>
    <w:p w14:paraId="6735A484" w14:textId="77777777" w:rsidR="00E2736B" w:rsidRPr="00A05551" w:rsidRDefault="00E2736B" w:rsidP="00E2736B">
      <w:pPr>
        <w:jc w:val="center"/>
        <w:rPr>
          <w:b/>
          <w:bCs/>
        </w:rPr>
      </w:pPr>
    </w:p>
    <w:p w14:paraId="6735A485" w14:textId="3C44DC88" w:rsidR="00E2736B" w:rsidRPr="00A87DF9" w:rsidRDefault="00A87DF9" w:rsidP="00E2736B">
      <w:pPr>
        <w:jc w:val="center"/>
        <w:rPr>
          <w:b/>
          <w:bCs/>
          <w:iCs/>
        </w:rPr>
      </w:pPr>
      <w:r>
        <w:rPr>
          <w:b/>
          <w:bCs/>
          <w:iCs/>
        </w:rPr>
        <w:t>Masters Electrical Services Corporation</w:t>
      </w:r>
    </w:p>
    <w:p w14:paraId="6735A486" w14:textId="77777777" w:rsidR="00E2736B" w:rsidRPr="00A05551" w:rsidRDefault="00E2736B" w:rsidP="00E2736B">
      <w:pPr>
        <w:jc w:val="center"/>
        <w:rPr>
          <w:b/>
          <w:bCs/>
        </w:rPr>
      </w:pPr>
      <w:r w:rsidRPr="00A05551">
        <w:rPr>
          <w:b/>
          <w:bCs/>
        </w:rPr>
        <w:t>Flammable and Combustible Material Checklist</w:t>
      </w:r>
    </w:p>
    <w:p w14:paraId="6735A487" w14:textId="77777777" w:rsidR="00E2736B" w:rsidRPr="00A05551" w:rsidRDefault="00E2736B" w:rsidP="00E2736B"/>
    <w:p w14:paraId="6735A488" w14:textId="2C21D5D6" w:rsidR="00E2736B" w:rsidRPr="00A05551" w:rsidRDefault="00E2736B" w:rsidP="00E2736B">
      <w:r w:rsidRPr="00A05551">
        <w:t xml:space="preserve">Use this checklist to evaluate </w:t>
      </w:r>
      <w:r w:rsidR="00A87DF9" w:rsidRPr="00A87DF9">
        <w:rPr>
          <w:b/>
          <w:bCs/>
          <w:iCs/>
        </w:rPr>
        <w:t>Masters Electrical Services Corporation</w:t>
      </w:r>
      <w:r w:rsidR="00A87DF9">
        <w:rPr>
          <w:b/>
          <w:bCs/>
        </w:rPr>
        <w:t>’s</w:t>
      </w:r>
      <w:r w:rsidRPr="00942AF2">
        <w:rPr>
          <w:color w:val="FF0000"/>
        </w:rPr>
        <w:t xml:space="preserve"> </w:t>
      </w:r>
      <w:r w:rsidRPr="00A05551">
        <w:t>compliance with OSHA's standards on flammable and combustible materials:</w:t>
      </w:r>
    </w:p>
    <w:p w14:paraId="6735A489" w14:textId="77777777" w:rsidR="00E2736B" w:rsidRPr="00A05551" w:rsidRDefault="00E2736B" w:rsidP="00E2736B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12"/>
        <w:gridCol w:w="7790"/>
      </w:tblGrid>
      <w:tr w:rsidR="00E2736B" w:rsidRPr="00A05551" w14:paraId="6735A48C" w14:textId="77777777" w:rsidTr="001D7E79">
        <w:trPr>
          <w:jc w:val="center"/>
        </w:trPr>
        <w:tc>
          <w:tcPr>
            <w:tcW w:w="1800" w:type="dxa"/>
          </w:tcPr>
          <w:p w14:paraId="6735A48A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8B" w14:textId="77777777" w:rsidR="00E2736B" w:rsidRPr="00A05551" w:rsidRDefault="00E2736B" w:rsidP="001D7E79">
            <w:pPr>
              <w:spacing w:after="240"/>
            </w:pPr>
            <w:r w:rsidRPr="00A05551">
              <w:t>Are combustible scrap, debris, and waste materials, such as oily rags, stored in covered metal receptacles and removed from the worksite promptly?</w:t>
            </w:r>
          </w:p>
        </w:tc>
      </w:tr>
      <w:tr w:rsidR="00E2736B" w:rsidRPr="00A05551" w14:paraId="6735A48F" w14:textId="77777777" w:rsidTr="001D7E79">
        <w:trPr>
          <w:jc w:val="center"/>
        </w:trPr>
        <w:tc>
          <w:tcPr>
            <w:tcW w:w="1800" w:type="dxa"/>
          </w:tcPr>
          <w:p w14:paraId="6735A48D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8E" w14:textId="77777777" w:rsidR="00E2736B" w:rsidRPr="00A05551" w:rsidRDefault="00E2736B" w:rsidP="001D7E79">
            <w:pPr>
              <w:spacing w:after="240"/>
            </w:pPr>
            <w:r w:rsidRPr="00A05551">
              <w:t>Are approved containers and tanks used to store and handle flammable and combustible liquids?</w:t>
            </w:r>
          </w:p>
        </w:tc>
      </w:tr>
      <w:tr w:rsidR="00E2736B" w:rsidRPr="00A05551" w14:paraId="6735A492" w14:textId="77777777" w:rsidTr="001D7E79">
        <w:trPr>
          <w:jc w:val="center"/>
        </w:trPr>
        <w:tc>
          <w:tcPr>
            <w:tcW w:w="1800" w:type="dxa"/>
          </w:tcPr>
          <w:p w14:paraId="6735A490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91" w14:textId="77777777" w:rsidR="00E2736B" w:rsidRPr="00A05551" w:rsidRDefault="00E2736B" w:rsidP="001D7E79">
            <w:pPr>
              <w:spacing w:after="240"/>
            </w:pPr>
            <w:r w:rsidRPr="00A05551">
              <w:t>Are all connections tight on drums and combustible liquid piping, vapor, and liquid?</w:t>
            </w:r>
          </w:p>
        </w:tc>
      </w:tr>
      <w:tr w:rsidR="00E2736B" w:rsidRPr="00A05551" w14:paraId="6735A495" w14:textId="77777777" w:rsidTr="001D7E79">
        <w:trPr>
          <w:jc w:val="center"/>
        </w:trPr>
        <w:tc>
          <w:tcPr>
            <w:tcW w:w="1800" w:type="dxa"/>
          </w:tcPr>
          <w:p w14:paraId="6735A493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94" w14:textId="77777777" w:rsidR="00E2736B" w:rsidRPr="00A05551" w:rsidRDefault="00E2736B" w:rsidP="001D7E79">
            <w:pPr>
              <w:spacing w:after="240"/>
            </w:pPr>
            <w:r w:rsidRPr="00A05551">
              <w:t>Are all flammable liquids kept in closed containers when not in use?</w:t>
            </w:r>
          </w:p>
        </w:tc>
      </w:tr>
      <w:tr w:rsidR="00E2736B" w:rsidRPr="00A05551" w14:paraId="6735A498" w14:textId="77777777" w:rsidTr="001D7E79">
        <w:trPr>
          <w:jc w:val="center"/>
        </w:trPr>
        <w:tc>
          <w:tcPr>
            <w:tcW w:w="1800" w:type="dxa"/>
          </w:tcPr>
          <w:p w14:paraId="6735A496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97" w14:textId="77777777" w:rsidR="00E2736B" w:rsidRPr="00A05551" w:rsidRDefault="00E2736B" w:rsidP="001D7E79">
            <w:pPr>
              <w:spacing w:after="240"/>
            </w:pPr>
            <w:r w:rsidRPr="00A05551">
              <w:t>Are metal drums of flammable liquids electrically grounded during dispensing?</w:t>
            </w:r>
          </w:p>
        </w:tc>
      </w:tr>
      <w:tr w:rsidR="00E2736B" w:rsidRPr="00A05551" w14:paraId="6735A49B" w14:textId="77777777" w:rsidTr="001D7E79">
        <w:trPr>
          <w:jc w:val="center"/>
        </w:trPr>
        <w:tc>
          <w:tcPr>
            <w:tcW w:w="1800" w:type="dxa"/>
          </w:tcPr>
          <w:p w14:paraId="6735A499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9A" w14:textId="77777777" w:rsidR="00E2736B" w:rsidRPr="00A05551" w:rsidRDefault="00E2736B" w:rsidP="001D7E79">
            <w:pPr>
              <w:spacing w:after="240"/>
            </w:pPr>
            <w:r w:rsidRPr="00A05551">
              <w:t>Do storage rooms for flammable and combustible liquids have appropriate ventilation systems?</w:t>
            </w:r>
          </w:p>
        </w:tc>
      </w:tr>
      <w:tr w:rsidR="00E2736B" w:rsidRPr="00A05551" w14:paraId="6735A49E" w14:textId="77777777" w:rsidTr="001D7E79">
        <w:trPr>
          <w:jc w:val="center"/>
        </w:trPr>
        <w:tc>
          <w:tcPr>
            <w:tcW w:w="1800" w:type="dxa"/>
          </w:tcPr>
          <w:p w14:paraId="6735A49C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9D" w14:textId="77777777" w:rsidR="00E2736B" w:rsidRPr="00A05551" w:rsidRDefault="00E2736B" w:rsidP="001D7E79">
            <w:pPr>
              <w:spacing w:after="240"/>
            </w:pPr>
            <w:r w:rsidRPr="00A05551">
              <w:t>Are NO SMOKING signs posted on liquefied petroleum gas tanks?</w:t>
            </w:r>
          </w:p>
        </w:tc>
      </w:tr>
      <w:tr w:rsidR="00E2736B" w:rsidRPr="00A05551" w14:paraId="6735A4A1" w14:textId="77777777" w:rsidTr="001D7E79">
        <w:trPr>
          <w:jc w:val="center"/>
        </w:trPr>
        <w:tc>
          <w:tcPr>
            <w:tcW w:w="1800" w:type="dxa"/>
          </w:tcPr>
          <w:p w14:paraId="6735A49F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A0" w14:textId="77777777" w:rsidR="00E2736B" w:rsidRPr="00A05551" w:rsidRDefault="00E2736B" w:rsidP="001D7E79">
            <w:pPr>
              <w:spacing w:after="240"/>
            </w:pPr>
            <w:r w:rsidRPr="00A05551">
              <w:t>Are all solvent wastes and flammable liquids kept in fire-resistant, covered containers until they are removed from the worksite?</w:t>
            </w:r>
          </w:p>
        </w:tc>
      </w:tr>
      <w:tr w:rsidR="00E2736B" w:rsidRPr="00A05551" w14:paraId="6735A4A4" w14:textId="77777777" w:rsidTr="001D7E79">
        <w:trPr>
          <w:jc w:val="center"/>
        </w:trPr>
        <w:tc>
          <w:tcPr>
            <w:tcW w:w="1800" w:type="dxa"/>
          </w:tcPr>
          <w:p w14:paraId="6735A4A2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A3" w14:textId="77777777" w:rsidR="00E2736B" w:rsidRPr="00A05551" w:rsidRDefault="00E2736B" w:rsidP="001D7E79">
            <w:pPr>
              <w:spacing w:after="240"/>
            </w:pPr>
            <w:r w:rsidRPr="00A05551">
              <w:t>Is combustible dust vacuumed rather than blown or swept whenever possible?</w:t>
            </w:r>
          </w:p>
        </w:tc>
      </w:tr>
      <w:tr w:rsidR="00E2736B" w:rsidRPr="00A05551" w14:paraId="6735A4A7" w14:textId="77777777" w:rsidTr="001D7E79">
        <w:trPr>
          <w:jc w:val="center"/>
        </w:trPr>
        <w:tc>
          <w:tcPr>
            <w:tcW w:w="1800" w:type="dxa"/>
          </w:tcPr>
          <w:p w14:paraId="6735A4A5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A6" w14:textId="77777777" w:rsidR="00E2736B" w:rsidRPr="00A05551" w:rsidRDefault="00E2736B" w:rsidP="001D7E79">
            <w:pPr>
              <w:spacing w:after="240"/>
            </w:pPr>
            <w:r w:rsidRPr="00A05551">
              <w:t>Are fuel gas cylinders and oxygen cylinders separated by distances or fire-resistant barriers while in storage?</w:t>
            </w:r>
          </w:p>
        </w:tc>
      </w:tr>
      <w:tr w:rsidR="00E2736B" w:rsidRPr="00A05551" w14:paraId="6735A4AA" w14:textId="77777777" w:rsidTr="001D7E79">
        <w:trPr>
          <w:jc w:val="center"/>
        </w:trPr>
        <w:tc>
          <w:tcPr>
            <w:tcW w:w="1800" w:type="dxa"/>
          </w:tcPr>
          <w:p w14:paraId="6735A4A8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A9" w14:textId="77777777" w:rsidR="00E2736B" w:rsidRPr="00A05551" w:rsidRDefault="00E2736B" w:rsidP="001D7E79">
            <w:pPr>
              <w:spacing w:after="240"/>
            </w:pPr>
            <w:r w:rsidRPr="00A05551">
              <w:t>Are fire extinguishers appropriate for the materials in the areas they are mounted?*</w:t>
            </w:r>
          </w:p>
        </w:tc>
      </w:tr>
      <w:tr w:rsidR="00E2736B" w:rsidRPr="00A05551" w14:paraId="6735A4AD" w14:textId="77777777" w:rsidTr="001D7E79">
        <w:trPr>
          <w:jc w:val="center"/>
        </w:trPr>
        <w:tc>
          <w:tcPr>
            <w:tcW w:w="1800" w:type="dxa"/>
          </w:tcPr>
          <w:p w14:paraId="6735A4AB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AC" w14:textId="77777777" w:rsidR="00E2736B" w:rsidRPr="00A05551" w:rsidRDefault="00E2736B" w:rsidP="001D7E79">
            <w:pPr>
              <w:spacing w:after="240"/>
            </w:pPr>
            <w:r w:rsidRPr="00A05551">
              <w:t>Are appropriate fire extinguishers mounted within 75 feet of outside areas containing flammable liquids and within 10 feet of any inside storage area for such materials?*</w:t>
            </w:r>
          </w:p>
        </w:tc>
      </w:tr>
      <w:tr w:rsidR="00E2736B" w:rsidRPr="00A05551" w14:paraId="6735A4B0" w14:textId="77777777" w:rsidTr="001D7E79">
        <w:trPr>
          <w:jc w:val="center"/>
        </w:trPr>
        <w:tc>
          <w:tcPr>
            <w:tcW w:w="1800" w:type="dxa"/>
          </w:tcPr>
          <w:p w14:paraId="6735A4AE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AF" w14:textId="77777777" w:rsidR="00E2736B" w:rsidRPr="00A05551" w:rsidRDefault="00E2736B" w:rsidP="001D7E79">
            <w:pPr>
              <w:spacing w:after="240"/>
            </w:pPr>
            <w:r w:rsidRPr="00A05551">
              <w:t>Are extinguishers free from obstruction or blockage?*</w:t>
            </w:r>
          </w:p>
        </w:tc>
      </w:tr>
      <w:tr w:rsidR="00E2736B" w:rsidRPr="00A05551" w14:paraId="6735A4B3" w14:textId="77777777" w:rsidTr="001D7E79">
        <w:trPr>
          <w:jc w:val="center"/>
        </w:trPr>
        <w:tc>
          <w:tcPr>
            <w:tcW w:w="1800" w:type="dxa"/>
          </w:tcPr>
          <w:p w14:paraId="6735A4B1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B2" w14:textId="77777777" w:rsidR="00E2736B" w:rsidRPr="00A05551" w:rsidRDefault="00E2736B" w:rsidP="001D7E79">
            <w:pPr>
              <w:spacing w:after="240"/>
            </w:pPr>
            <w:r w:rsidRPr="00A05551">
              <w:t>Are all extinguishers serviced, maintained, and tagged at least once a year?*</w:t>
            </w:r>
          </w:p>
        </w:tc>
      </w:tr>
      <w:tr w:rsidR="00E2736B" w:rsidRPr="00A05551" w14:paraId="6735A4B6" w14:textId="77777777" w:rsidTr="001D7E79">
        <w:trPr>
          <w:jc w:val="center"/>
        </w:trPr>
        <w:tc>
          <w:tcPr>
            <w:tcW w:w="1800" w:type="dxa"/>
          </w:tcPr>
          <w:p w14:paraId="6735A4B4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B5" w14:textId="77777777" w:rsidR="00E2736B" w:rsidRPr="00A05551" w:rsidRDefault="00E2736B" w:rsidP="001D7E79">
            <w:pPr>
              <w:spacing w:after="240"/>
            </w:pPr>
            <w:r w:rsidRPr="00A05551">
              <w:t>Are all extinguishers fully charged and in their designated places?*</w:t>
            </w:r>
          </w:p>
        </w:tc>
      </w:tr>
      <w:tr w:rsidR="00E2736B" w:rsidRPr="00A05551" w14:paraId="6735A4B9" w14:textId="77777777" w:rsidTr="001D7E79">
        <w:trPr>
          <w:jc w:val="center"/>
        </w:trPr>
        <w:tc>
          <w:tcPr>
            <w:tcW w:w="1800" w:type="dxa"/>
          </w:tcPr>
          <w:p w14:paraId="6735A4B7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lastRenderedPageBreak/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B8" w14:textId="77777777" w:rsidR="00E2736B" w:rsidRPr="00A05551" w:rsidRDefault="00E2736B" w:rsidP="001D7E79">
            <w:pPr>
              <w:spacing w:after="240"/>
            </w:pPr>
            <w:r w:rsidRPr="00A05551">
              <w:t>Where sprinkler systems are permanently installed, are the nozzle heads directed or arranged so that water will not be sprayed into operating electrical switchboards and equipment?</w:t>
            </w:r>
          </w:p>
        </w:tc>
      </w:tr>
      <w:tr w:rsidR="00E2736B" w:rsidRPr="00A05551" w14:paraId="6735A4BC" w14:textId="77777777" w:rsidTr="001D7E79">
        <w:trPr>
          <w:jc w:val="center"/>
        </w:trPr>
        <w:tc>
          <w:tcPr>
            <w:tcW w:w="1800" w:type="dxa"/>
          </w:tcPr>
          <w:p w14:paraId="6735A4BA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BB" w14:textId="77777777" w:rsidR="00E2736B" w:rsidRPr="00A05551" w:rsidRDefault="00E2736B" w:rsidP="001D7E79">
            <w:pPr>
              <w:spacing w:after="240"/>
            </w:pPr>
            <w:r w:rsidRPr="00A05551">
              <w:t>Are NO SMOKING signs posted in areas where flammable or combustible materials are used or stored?</w:t>
            </w:r>
          </w:p>
        </w:tc>
      </w:tr>
      <w:tr w:rsidR="00E2736B" w:rsidRPr="00A05551" w14:paraId="6735A4BF" w14:textId="77777777" w:rsidTr="001D7E79">
        <w:trPr>
          <w:jc w:val="center"/>
        </w:trPr>
        <w:tc>
          <w:tcPr>
            <w:tcW w:w="1800" w:type="dxa"/>
          </w:tcPr>
          <w:p w14:paraId="6735A4BD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BE" w14:textId="77777777" w:rsidR="00E2736B" w:rsidRPr="00A05551" w:rsidRDefault="00E2736B" w:rsidP="001D7E79">
            <w:pPr>
              <w:spacing w:after="240"/>
            </w:pPr>
            <w:r w:rsidRPr="00A05551">
              <w:t>Are safety cans utilized for dispensing flammable or combustible liquids available at the point they would be used?</w:t>
            </w:r>
          </w:p>
        </w:tc>
      </w:tr>
      <w:tr w:rsidR="00E2736B" w:rsidRPr="00A05551" w14:paraId="6735A4C2" w14:textId="77777777" w:rsidTr="001D7E79">
        <w:trPr>
          <w:jc w:val="center"/>
        </w:trPr>
        <w:tc>
          <w:tcPr>
            <w:tcW w:w="1800" w:type="dxa"/>
          </w:tcPr>
          <w:p w14:paraId="6735A4C0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C1" w14:textId="77777777" w:rsidR="00E2736B" w:rsidRPr="00A05551" w:rsidRDefault="00E2736B" w:rsidP="001D7E79">
            <w:pPr>
              <w:spacing w:after="240"/>
            </w:pPr>
            <w:r w:rsidRPr="00A05551">
              <w:t>Are all spills of flammable or combustible liquids cleaned up promptly?</w:t>
            </w:r>
          </w:p>
        </w:tc>
      </w:tr>
      <w:tr w:rsidR="00E2736B" w:rsidRPr="00A05551" w14:paraId="6735A4C5" w14:textId="77777777" w:rsidTr="001D7E79">
        <w:trPr>
          <w:jc w:val="center"/>
        </w:trPr>
        <w:tc>
          <w:tcPr>
            <w:tcW w:w="1800" w:type="dxa"/>
          </w:tcPr>
          <w:p w14:paraId="6735A4C3" w14:textId="77777777" w:rsidR="00E2736B" w:rsidRPr="00A05551" w:rsidRDefault="00E2736B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>No</w:t>
            </w:r>
          </w:p>
        </w:tc>
        <w:tc>
          <w:tcPr>
            <w:tcW w:w="7740" w:type="dxa"/>
          </w:tcPr>
          <w:p w14:paraId="6735A4C4" w14:textId="77777777" w:rsidR="00E2736B" w:rsidRPr="00A05551" w:rsidRDefault="00E2736B" w:rsidP="001D7E79">
            <w:pPr>
              <w:spacing w:after="240"/>
            </w:pPr>
            <w:r w:rsidRPr="00A05551">
              <w:t>Are storage tanks adequately vented to prevent development of an excessive vacuum or pressure that could result from filling, emptying, or temperature changes?</w:t>
            </w:r>
          </w:p>
        </w:tc>
      </w:tr>
    </w:tbl>
    <w:p w14:paraId="6735A4C6" w14:textId="77777777" w:rsidR="00E2736B" w:rsidRPr="00A05551" w:rsidRDefault="00E2736B" w:rsidP="00E2736B"/>
    <w:p w14:paraId="6735A4C7" w14:textId="77777777" w:rsidR="00E2736B" w:rsidRPr="00A05551" w:rsidRDefault="00E2736B" w:rsidP="00E2736B"/>
    <w:p w14:paraId="6735A4C8" w14:textId="77777777" w:rsidR="00E2736B" w:rsidRPr="00A05551" w:rsidRDefault="00E2736B" w:rsidP="00E2736B">
      <w:r w:rsidRPr="00A05551">
        <w:t>*(NOTE:  Use of fire extinguishers is based on company policy regarding employee firefighting in your Emergency Action Plan and local fire code.)</w:t>
      </w:r>
    </w:p>
    <w:p w14:paraId="6735A4C9" w14:textId="77777777" w:rsidR="00E2736B" w:rsidRPr="00A05551" w:rsidRDefault="00E2736B" w:rsidP="00E2736B"/>
    <w:p w14:paraId="6735A4CA" w14:textId="77777777" w:rsidR="00E2736B" w:rsidRPr="00A05551" w:rsidRDefault="00E2736B" w:rsidP="00E2736B"/>
    <w:p w14:paraId="6735A4CB" w14:textId="77777777" w:rsidR="00E2736B" w:rsidRPr="00A05551" w:rsidRDefault="00E2736B" w:rsidP="00E2736B">
      <w:pPr>
        <w:tabs>
          <w:tab w:val="right" w:pos="5760"/>
          <w:tab w:val="left" w:pos="6120"/>
          <w:tab w:val="right" w:pos="9360"/>
        </w:tabs>
      </w:pPr>
      <w:r w:rsidRPr="00A05551">
        <w:t>Completed by:</w:t>
      </w:r>
      <w:r w:rsidRPr="00A05551">
        <w:rPr>
          <w:u w:val="single"/>
        </w:rPr>
        <w:tab/>
      </w:r>
      <w:r w:rsidRPr="00A05551">
        <w:tab/>
        <w:t>Date:</w:t>
      </w:r>
      <w:r w:rsidRPr="00A05551">
        <w:rPr>
          <w:u w:val="single"/>
        </w:rPr>
        <w:tab/>
      </w:r>
    </w:p>
    <w:p w14:paraId="6735A4CC" w14:textId="77777777" w:rsidR="00E2736B" w:rsidRPr="00A05551" w:rsidRDefault="00E2736B" w:rsidP="00E2736B"/>
    <w:p w14:paraId="6735A4CD" w14:textId="77777777" w:rsidR="00E2736B" w:rsidRDefault="00E2736B" w:rsidP="00E2736B">
      <w:pPr>
        <w:autoSpaceDE w:val="0"/>
        <w:autoSpaceDN w:val="0"/>
        <w:adjustRightInd w:val="0"/>
      </w:pPr>
    </w:p>
    <w:p w14:paraId="6735A4CE" w14:textId="77777777" w:rsidR="00425C38" w:rsidRDefault="00000000"/>
    <w:sectPr w:rsidR="00425C38" w:rsidSect="00FB2A93">
      <w:footerReference w:type="even" r:id="rId9"/>
      <w:footerReference w:type="default" r:id="rId10"/>
      <w:pgSz w:w="12240" w:h="15840"/>
      <w:pgMar w:top="1440" w:right="1319" w:bottom="1440" w:left="131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3568A" w14:textId="77777777" w:rsidR="0001726B" w:rsidRDefault="0001726B">
      <w:r>
        <w:separator/>
      </w:r>
    </w:p>
  </w:endnote>
  <w:endnote w:type="continuationSeparator" w:id="0">
    <w:p w14:paraId="33B9633D" w14:textId="77777777" w:rsidR="0001726B" w:rsidRDefault="0001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5A4CF" w14:textId="77777777" w:rsidR="00A80511" w:rsidRDefault="00E273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35A4D0" w14:textId="77777777" w:rsidR="00A80511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5A4D1" w14:textId="77777777" w:rsidR="00A80511" w:rsidRPr="00A871D0" w:rsidRDefault="00E2736B">
    <w:pPr>
      <w:pStyle w:val="Footer"/>
      <w:framePr w:wrap="around" w:vAnchor="text" w:hAnchor="margin" w:xAlign="right" w:y="1"/>
      <w:rPr>
        <w:rStyle w:val="PageNumber"/>
        <w:rFonts w:asciiTheme="minorHAnsi" w:hAnsiTheme="minorHAnsi"/>
        <w:sz w:val="22"/>
        <w:szCs w:val="22"/>
      </w:rPr>
    </w:pPr>
    <w:r w:rsidRPr="00A871D0">
      <w:rPr>
        <w:rStyle w:val="PageNumber"/>
        <w:rFonts w:asciiTheme="minorHAnsi" w:hAnsiTheme="minorHAnsi"/>
        <w:sz w:val="22"/>
        <w:szCs w:val="22"/>
      </w:rPr>
      <w:fldChar w:fldCharType="begin"/>
    </w:r>
    <w:r w:rsidRPr="00A871D0">
      <w:rPr>
        <w:rStyle w:val="PageNumber"/>
        <w:rFonts w:asciiTheme="minorHAnsi" w:hAnsiTheme="minorHAnsi"/>
        <w:sz w:val="22"/>
        <w:szCs w:val="22"/>
      </w:rPr>
      <w:instrText xml:space="preserve">PAGE  </w:instrText>
    </w:r>
    <w:r w:rsidRPr="00A871D0">
      <w:rPr>
        <w:rStyle w:val="PageNumber"/>
        <w:rFonts w:asciiTheme="minorHAnsi" w:hAnsiTheme="minorHAnsi"/>
        <w:sz w:val="22"/>
        <w:szCs w:val="22"/>
      </w:rPr>
      <w:fldChar w:fldCharType="separate"/>
    </w:r>
    <w:r>
      <w:rPr>
        <w:rStyle w:val="PageNumber"/>
        <w:rFonts w:asciiTheme="minorHAnsi" w:hAnsiTheme="minorHAnsi"/>
        <w:noProof/>
        <w:sz w:val="22"/>
        <w:szCs w:val="22"/>
      </w:rPr>
      <w:t>16</w:t>
    </w:r>
    <w:r w:rsidRPr="00A871D0">
      <w:rPr>
        <w:rStyle w:val="PageNumber"/>
        <w:rFonts w:asciiTheme="minorHAnsi" w:hAnsiTheme="minorHAnsi"/>
        <w:sz w:val="22"/>
        <w:szCs w:val="22"/>
      </w:rPr>
      <w:fldChar w:fldCharType="end"/>
    </w:r>
  </w:p>
  <w:p w14:paraId="6735A4D2" w14:textId="77777777" w:rsidR="00A80511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D100" w14:textId="77777777" w:rsidR="0001726B" w:rsidRDefault="0001726B">
      <w:r>
        <w:separator/>
      </w:r>
    </w:p>
  </w:footnote>
  <w:footnote w:type="continuationSeparator" w:id="0">
    <w:p w14:paraId="5D472020" w14:textId="77777777" w:rsidR="0001726B" w:rsidRDefault="00017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6B"/>
    <w:rsid w:val="0001726B"/>
    <w:rsid w:val="0013323C"/>
    <w:rsid w:val="002D11DA"/>
    <w:rsid w:val="002E5988"/>
    <w:rsid w:val="002F5F3B"/>
    <w:rsid w:val="00316D8A"/>
    <w:rsid w:val="0036377E"/>
    <w:rsid w:val="0044774C"/>
    <w:rsid w:val="00481E51"/>
    <w:rsid w:val="004F6203"/>
    <w:rsid w:val="005F63F3"/>
    <w:rsid w:val="0068330A"/>
    <w:rsid w:val="006A2612"/>
    <w:rsid w:val="00753E18"/>
    <w:rsid w:val="00864B92"/>
    <w:rsid w:val="00890656"/>
    <w:rsid w:val="008B0AE5"/>
    <w:rsid w:val="008B234F"/>
    <w:rsid w:val="00942AF2"/>
    <w:rsid w:val="009842BD"/>
    <w:rsid w:val="00A87DF9"/>
    <w:rsid w:val="00A96831"/>
    <w:rsid w:val="00B11E3B"/>
    <w:rsid w:val="00C952AC"/>
    <w:rsid w:val="00D12FEB"/>
    <w:rsid w:val="00DA741D"/>
    <w:rsid w:val="00DC7A58"/>
    <w:rsid w:val="00E2736B"/>
    <w:rsid w:val="00E448C2"/>
    <w:rsid w:val="00E86BCC"/>
    <w:rsid w:val="00EA56C9"/>
    <w:rsid w:val="00F7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5A483"/>
  <w15:chartTrackingRefBased/>
  <w15:docId w15:val="{7F9CF3D5-6389-4717-B7DA-C715CF3E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E273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2736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E27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8FDD44-57BC-4FCC-B4EC-B7D49F9E09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B3E5B6-55AE-445B-927E-94334EBC7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821A8-1551-411E-A50E-5A0D4483E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Powell, Robert</dc:creator>
  <cp:keywords/>
  <dc:description/>
  <cp:lastModifiedBy>Josh Masters</cp:lastModifiedBy>
  <cp:revision>4</cp:revision>
  <dcterms:created xsi:type="dcterms:W3CDTF">2020-07-22T16:38:00Z</dcterms:created>
  <dcterms:modified xsi:type="dcterms:W3CDTF">2023-01-20T15:42:00Z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