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A1223" w14:textId="257AB1FB" w:rsidR="00B21E09" w:rsidRPr="00251EE3" w:rsidRDefault="00DA3E1E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7">
        <w:r w:rsidR="00B21E09" w:rsidRPr="69F17054">
          <w:rPr>
            <w:rStyle w:val="Hyperlink"/>
            <w:rFonts w:ascii="Times New Roman" w:hAnsi="Times New Roman" w:cs="Times New Roman"/>
            <w:sz w:val="24"/>
            <w:szCs w:val="24"/>
          </w:rPr>
          <w:t>Free access NFPA codes and standards</w:t>
        </w:r>
      </w:hyperlink>
    </w:p>
    <w:p w14:paraId="3B6FC71A" w14:textId="2C76ACD2" w:rsidR="00B91C04" w:rsidRPr="00251EE3" w:rsidRDefault="00B91C04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F65CA2" w14:textId="410D6F33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 xml:space="preserve">1. NFPA 10: Standard for Portable Fire Extinguishers </w:t>
      </w:r>
    </w:p>
    <w:p w14:paraId="2D4C9742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2. NFPA 12A: Standard on Halon 1301 Fire Extinguishing Systems</w:t>
      </w:r>
    </w:p>
    <w:p w14:paraId="6E5381BC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3. NFPA 13: Standard for the Installation of Sprinkler Systems</w:t>
      </w:r>
    </w:p>
    <w:p w14:paraId="14A5036F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4. NFPA 14: Standard for the Installation of Standpipe and Hose Systems</w:t>
      </w:r>
    </w:p>
    <w:p w14:paraId="19816FCD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5. NFPA 15: Standard for Water Spray Fixed Systems for Fire Protection</w:t>
      </w:r>
    </w:p>
    <w:p w14:paraId="15AAC0F9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6. NFPA 17: Standard for Dry Chemical Extinguishing Systems</w:t>
      </w:r>
    </w:p>
    <w:p w14:paraId="52B9DE75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7. NFPA 17A: Standard for Wet Chemical Extinguishing Systems</w:t>
      </w:r>
    </w:p>
    <w:p w14:paraId="3F980BB7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8. NFPA 20: Standard for the Installation of Centrifugal Fire Pumps</w:t>
      </w:r>
    </w:p>
    <w:p w14:paraId="470643D2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9. NFPA 22: Water Tanks for Private Fire Protection</w:t>
      </w:r>
    </w:p>
    <w:p w14:paraId="5664AF0C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10. NFPA 24: Installation of Private Fire Service Mains and Their Appurtenances</w:t>
      </w:r>
    </w:p>
    <w:p w14:paraId="58146225" w14:textId="5D8DE102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11. NFPA 25: Standard for the Inspection, Testing and Maintenance of Water Based Fire Protection Systems</w:t>
      </w:r>
    </w:p>
    <w:p w14:paraId="42DC3EB8" w14:textId="23940E66" w:rsidR="0023672B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12. NFPA 33: Standard for Spray Application Using Flammable or Combustible Materials</w:t>
      </w:r>
    </w:p>
    <w:p w14:paraId="3C42E732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13. NFPA 72: National Fire Alarm Code</w:t>
      </w:r>
    </w:p>
    <w:p w14:paraId="6DAC4F97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14. NFPA 80: Standard for Fire Doors and Other Opening Protectives</w:t>
      </w:r>
    </w:p>
    <w:p w14:paraId="00816372" w14:textId="44AB2DA5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15. NFPA 90A: Standard for the Installation of Air-Conditioning and Ventilating Systems</w:t>
      </w:r>
    </w:p>
    <w:p w14:paraId="27A6934A" w14:textId="0890EAD1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16. NFPA 92A: Standard for Smoke-Control Systems Utilizing Barriers and Pressure Differences</w:t>
      </w:r>
    </w:p>
    <w:p w14:paraId="4838B7FC" w14:textId="371113FE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17. NFPA 96: Standard for Ventilation Control and Fire Protection of Commercial Cooking Operations</w:t>
      </w:r>
    </w:p>
    <w:p w14:paraId="42F7196F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18. NFPA 101: Life Safety Code</w:t>
      </w:r>
    </w:p>
    <w:p w14:paraId="1C979DD4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19. NFPA 110: Standard for Emergency and Standby Power Systems</w:t>
      </w:r>
    </w:p>
    <w:p w14:paraId="7F8E9412" w14:textId="7777777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20. NFPA 780: Standard for the Installation of Lightning Protection Systems</w:t>
      </w:r>
    </w:p>
    <w:p w14:paraId="198AD3D7" w14:textId="25A02DD7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21. NFPA 1962: Standard for the Inspection, Care, and Use of Fire Hose, Couplings, and Nozzles and the Service Testing of Fire Hose</w:t>
      </w:r>
    </w:p>
    <w:p w14:paraId="01F91F33" w14:textId="7DEDA516" w:rsidR="005444A9" w:rsidRPr="00251EE3" w:rsidRDefault="005444A9" w:rsidP="00FF13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1EE3">
        <w:rPr>
          <w:rFonts w:ascii="Times New Roman" w:hAnsi="Times New Roman" w:cs="Times New Roman"/>
          <w:sz w:val="24"/>
          <w:szCs w:val="24"/>
        </w:rPr>
        <w:t>22. NFPA 2001: Standard on Clean Agent Fire Extinguishing Systems</w:t>
      </w:r>
    </w:p>
    <w:sectPr w:rsidR="005444A9" w:rsidRPr="00251EE3" w:rsidSect="009842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A9"/>
    <w:rsid w:val="000149B7"/>
    <w:rsid w:val="0013323C"/>
    <w:rsid w:val="001D170E"/>
    <w:rsid w:val="0023672B"/>
    <w:rsid w:val="00251EE3"/>
    <w:rsid w:val="002D11DA"/>
    <w:rsid w:val="002E5988"/>
    <w:rsid w:val="002F5F3B"/>
    <w:rsid w:val="00316D8A"/>
    <w:rsid w:val="0036377E"/>
    <w:rsid w:val="0044774C"/>
    <w:rsid w:val="0045012E"/>
    <w:rsid w:val="00481E51"/>
    <w:rsid w:val="004F6203"/>
    <w:rsid w:val="005444A9"/>
    <w:rsid w:val="005B7132"/>
    <w:rsid w:val="005F63F3"/>
    <w:rsid w:val="0068330A"/>
    <w:rsid w:val="00753E18"/>
    <w:rsid w:val="00864B92"/>
    <w:rsid w:val="00890656"/>
    <w:rsid w:val="008B0AE5"/>
    <w:rsid w:val="008B234F"/>
    <w:rsid w:val="009842BD"/>
    <w:rsid w:val="00B11E3B"/>
    <w:rsid w:val="00B21E09"/>
    <w:rsid w:val="00B91C04"/>
    <w:rsid w:val="00C4225F"/>
    <w:rsid w:val="00C952AC"/>
    <w:rsid w:val="00D12FEB"/>
    <w:rsid w:val="00D276AE"/>
    <w:rsid w:val="00DA3E1E"/>
    <w:rsid w:val="00DA741D"/>
    <w:rsid w:val="00DC7A58"/>
    <w:rsid w:val="00E448C2"/>
    <w:rsid w:val="00E86BCC"/>
    <w:rsid w:val="00EA56C9"/>
    <w:rsid w:val="00F76989"/>
    <w:rsid w:val="00FB07EE"/>
    <w:rsid w:val="00FF130E"/>
    <w:rsid w:val="69F1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09E3A"/>
  <w15:chartTrackingRefBased/>
  <w15:docId w15:val="{0B694A8A-3F36-4D7B-8CC7-68A1E12C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49B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276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6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6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6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6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nfpa.org/Codes-and-Standards/All-Codes-and-Standards/Free-acces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3E4CE85A3774182A85D41A4452876" ma:contentTypeVersion="11" ma:contentTypeDescription="Create a new document." ma:contentTypeScope="" ma:versionID="b6cb284050c6f65bf1eb4f3c184a32ac">
  <xsd:schema xmlns:xsd="http://www.w3.org/2001/XMLSchema" xmlns:xs="http://www.w3.org/2001/XMLSchema" xmlns:p="http://schemas.microsoft.com/office/2006/metadata/properties" xmlns:ns2="4870351d-1527-4269-9870-a0a24ad46c57" xmlns:ns3="fe380dd8-c0d7-4d31-8e29-7bc020f18022" targetNamespace="http://schemas.microsoft.com/office/2006/metadata/properties" ma:root="true" ma:fieldsID="f841d95a5433acee67580ab5a016a8e4" ns2:_="" ns3:_="">
    <xsd:import namespace="4870351d-1527-4269-9870-a0a24ad46c57"/>
    <xsd:import namespace="fe380dd8-c0d7-4d31-8e29-7bc020f18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0351d-1527-4269-9870-a0a24ad46c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80dd8-c0d7-4d31-8e29-7bc020f180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D19704-EC8D-4B34-8644-3B97B2BF1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0351d-1527-4269-9870-a0a24ad46c57"/>
    <ds:schemaRef ds:uri="fe380dd8-c0d7-4d31-8e29-7bc020f18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587A-9065-4869-A4E5-A24996EEDDFA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fe380dd8-c0d7-4d31-8e29-7bc020f18022"/>
    <ds:schemaRef ds:uri="4870351d-1527-4269-9870-a0a24ad46c57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9FA9343-72E7-492C-B27B-9EC43C9D60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1465</Characters>
  <Application>Microsoft Office Word</Application>
  <DocSecurity>4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DSH Helper</dc:creator>
  <cp:keywords/>
  <dc:description/>
  <cp:lastModifiedBy>Monder, Kim</cp:lastModifiedBy>
  <cp:revision>2</cp:revision>
  <dcterms:created xsi:type="dcterms:W3CDTF">2022-05-26T19:50:00Z</dcterms:created>
  <dcterms:modified xsi:type="dcterms:W3CDTF">2022-05-26T19:50:00Z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0x0101005583E4CE85A3774182A85D41A4452876</vt:lpwstr>
  </property>
</Properties>
</file>